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DAD3" w14:textId="3882E575" w:rsidR="00E53C03" w:rsidRDefault="00694017" w:rsidP="004F30EE">
      <w:pPr>
        <w:jc w:val="center"/>
      </w:pPr>
      <w:r>
        <w:rPr>
          <w:noProof/>
          <w:lang w:eastAsia="fr-FR"/>
        </w:rPr>
        <w:drawing>
          <wp:inline distT="0" distB="0" distL="0" distR="0" wp14:anchorId="5288D0E4" wp14:editId="4A53F44A">
            <wp:extent cx="1586230" cy="99060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5C293FE" wp14:editId="5B45CCF6">
            <wp:extent cx="1109980" cy="9480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67D16" w14:textId="77777777" w:rsidR="004F30EE" w:rsidRDefault="004F30EE" w:rsidP="004F30EE">
      <w:pPr>
        <w:jc w:val="center"/>
      </w:pPr>
    </w:p>
    <w:p w14:paraId="030983D2" w14:textId="587BBDDB" w:rsidR="004F30EE" w:rsidRDefault="00694017" w:rsidP="004F30EE">
      <w:pPr>
        <w:jc w:val="center"/>
      </w:pPr>
      <w:r>
        <w:rPr>
          <w:noProof/>
          <w:lang w:eastAsia="fr-FR"/>
        </w:rPr>
        <w:drawing>
          <wp:inline distT="0" distB="0" distL="0" distR="0" wp14:anchorId="4578CD1F" wp14:editId="6240514C">
            <wp:extent cx="2767330" cy="1619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661E91D" wp14:editId="323AF3E1">
            <wp:extent cx="2919730" cy="15671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2C610" w14:textId="77777777" w:rsidR="004F30EE" w:rsidRDefault="004F30EE" w:rsidP="004F30EE">
      <w:pPr>
        <w:jc w:val="center"/>
        <w:rPr>
          <w:b/>
          <w:sz w:val="36"/>
        </w:rPr>
      </w:pPr>
    </w:p>
    <w:p w14:paraId="2E452530" w14:textId="3EEBB753" w:rsidR="004F30EE" w:rsidRDefault="00314D8F" w:rsidP="004F30EE">
      <w:pPr>
        <w:jc w:val="center"/>
        <w:rPr>
          <w:b/>
          <w:sz w:val="36"/>
        </w:rPr>
      </w:pPr>
      <w:r>
        <w:rPr>
          <w:b/>
          <w:sz w:val="36"/>
        </w:rPr>
        <w:t>CONFERENCE</w:t>
      </w:r>
      <w:r w:rsidR="004F30EE" w:rsidRPr="004F30EE">
        <w:rPr>
          <w:b/>
          <w:sz w:val="36"/>
        </w:rPr>
        <w:t xml:space="preserve"> DE PRESSE</w:t>
      </w:r>
      <w:r>
        <w:rPr>
          <w:b/>
          <w:sz w:val="36"/>
        </w:rPr>
        <w:t xml:space="preserve"> - PRESSEKONFERENZ</w:t>
      </w:r>
    </w:p>
    <w:p w14:paraId="2DB076F5" w14:textId="77777777" w:rsidR="008D2687" w:rsidRDefault="008D2687" w:rsidP="004F30EE">
      <w:pPr>
        <w:jc w:val="center"/>
        <w:rPr>
          <w:b/>
          <w:sz w:val="36"/>
        </w:rPr>
      </w:pPr>
      <w:r>
        <w:rPr>
          <w:b/>
          <w:sz w:val="36"/>
        </w:rPr>
        <w:t xml:space="preserve">Vélo sans frontières – </w:t>
      </w:r>
      <w:proofErr w:type="spellStart"/>
      <w:r>
        <w:rPr>
          <w:b/>
          <w:sz w:val="36"/>
        </w:rPr>
        <w:t>Radeln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Grenzenlos</w:t>
      </w:r>
      <w:proofErr w:type="spellEnd"/>
    </w:p>
    <w:p w14:paraId="65D06AA5" w14:textId="77777777" w:rsidR="008D2687" w:rsidRDefault="008D2687" w:rsidP="004F30EE">
      <w:pPr>
        <w:jc w:val="center"/>
        <w:rPr>
          <w:b/>
          <w:sz w:val="36"/>
        </w:rPr>
      </w:pPr>
    </w:p>
    <w:p w14:paraId="07982D63" w14:textId="39DDEBC9" w:rsidR="008D2687" w:rsidRPr="00F05A0C" w:rsidRDefault="008D2687" w:rsidP="004F30EE">
      <w:pPr>
        <w:jc w:val="center"/>
        <w:rPr>
          <w:b/>
          <w:sz w:val="36"/>
          <w:lang w:val="de-DE"/>
        </w:rPr>
      </w:pPr>
      <w:r w:rsidRPr="00F05A0C">
        <w:rPr>
          <w:b/>
          <w:sz w:val="36"/>
          <w:lang w:val="de-DE"/>
        </w:rPr>
        <w:t>Grand</w:t>
      </w:r>
      <w:r w:rsidR="007035BB" w:rsidRPr="00F05A0C">
        <w:rPr>
          <w:b/>
          <w:sz w:val="36"/>
          <w:lang w:val="de-DE"/>
        </w:rPr>
        <w:t>e</w:t>
      </w:r>
      <w:r w:rsidRPr="00F05A0C">
        <w:rPr>
          <w:b/>
          <w:sz w:val="36"/>
          <w:lang w:val="de-DE"/>
        </w:rPr>
        <w:t xml:space="preserve"> </w:t>
      </w:r>
      <w:proofErr w:type="spellStart"/>
      <w:r w:rsidRPr="00F05A0C">
        <w:rPr>
          <w:b/>
          <w:sz w:val="36"/>
          <w:lang w:val="de-DE"/>
        </w:rPr>
        <w:t>fête</w:t>
      </w:r>
      <w:proofErr w:type="spellEnd"/>
      <w:r w:rsidRPr="00F05A0C">
        <w:rPr>
          <w:b/>
          <w:sz w:val="36"/>
          <w:lang w:val="de-DE"/>
        </w:rPr>
        <w:t xml:space="preserve"> du </w:t>
      </w:r>
      <w:proofErr w:type="spellStart"/>
      <w:r w:rsidRPr="00F05A0C">
        <w:rPr>
          <w:b/>
          <w:sz w:val="36"/>
          <w:lang w:val="de-DE"/>
        </w:rPr>
        <w:t>vélo</w:t>
      </w:r>
      <w:proofErr w:type="spellEnd"/>
      <w:r w:rsidRPr="00F05A0C">
        <w:rPr>
          <w:b/>
          <w:sz w:val="36"/>
          <w:lang w:val="de-DE"/>
        </w:rPr>
        <w:t xml:space="preserve"> </w:t>
      </w:r>
      <w:proofErr w:type="spellStart"/>
      <w:r w:rsidRPr="00F05A0C">
        <w:rPr>
          <w:b/>
          <w:sz w:val="36"/>
          <w:lang w:val="de-DE"/>
        </w:rPr>
        <w:t>transfrontalière</w:t>
      </w:r>
      <w:proofErr w:type="spellEnd"/>
    </w:p>
    <w:p w14:paraId="7411E296" w14:textId="57415CEF" w:rsidR="008D2687" w:rsidRPr="00F05A0C" w:rsidRDefault="00314D8F" w:rsidP="004F30EE">
      <w:pPr>
        <w:jc w:val="center"/>
        <w:rPr>
          <w:b/>
          <w:sz w:val="36"/>
          <w:lang w:val="de-DE"/>
        </w:rPr>
      </w:pPr>
      <w:proofErr w:type="spellStart"/>
      <w:r w:rsidRPr="00F05A0C">
        <w:rPr>
          <w:b/>
          <w:sz w:val="36"/>
          <w:lang w:val="de-DE"/>
        </w:rPr>
        <w:t>Grenzüberstreintendes</w:t>
      </w:r>
      <w:proofErr w:type="spellEnd"/>
      <w:r w:rsidRPr="00F05A0C">
        <w:rPr>
          <w:b/>
          <w:sz w:val="36"/>
          <w:lang w:val="de-DE"/>
        </w:rPr>
        <w:t xml:space="preserve"> Fahrradfest</w:t>
      </w:r>
    </w:p>
    <w:p w14:paraId="01971159" w14:textId="77777777" w:rsidR="00314D8F" w:rsidRPr="00F05A0C" w:rsidRDefault="00314D8F" w:rsidP="004F30EE">
      <w:pPr>
        <w:jc w:val="center"/>
        <w:rPr>
          <w:b/>
          <w:sz w:val="36"/>
          <w:lang w:val="de-DE"/>
        </w:rPr>
      </w:pPr>
    </w:p>
    <w:p w14:paraId="6D2E9A76" w14:textId="2FEE1D26" w:rsidR="008D2687" w:rsidRPr="00F05A0C" w:rsidRDefault="008D2687" w:rsidP="004F30EE">
      <w:pPr>
        <w:jc w:val="center"/>
        <w:rPr>
          <w:b/>
          <w:sz w:val="40"/>
          <w:lang w:val="de-DE"/>
        </w:rPr>
      </w:pPr>
      <w:r w:rsidRPr="00F05A0C">
        <w:rPr>
          <w:b/>
          <w:sz w:val="40"/>
          <w:lang w:val="de-DE"/>
        </w:rPr>
        <w:t>Dimanche 2</w:t>
      </w:r>
      <w:r w:rsidR="00483C68">
        <w:rPr>
          <w:b/>
          <w:sz w:val="40"/>
          <w:lang w:val="de-DE"/>
        </w:rPr>
        <w:t>6</w:t>
      </w:r>
      <w:r w:rsidRPr="00F05A0C">
        <w:rPr>
          <w:b/>
          <w:sz w:val="40"/>
          <w:lang w:val="de-DE"/>
        </w:rPr>
        <w:t xml:space="preserve"> </w:t>
      </w:r>
      <w:proofErr w:type="spellStart"/>
      <w:r w:rsidRPr="00F05A0C">
        <w:rPr>
          <w:b/>
          <w:sz w:val="40"/>
          <w:lang w:val="de-DE"/>
        </w:rPr>
        <w:t>mai</w:t>
      </w:r>
      <w:proofErr w:type="spellEnd"/>
      <w:r w:rsidRPr="00F05A0C">
        <w:rPr>
          <w:b/>
          <w:sz w:val="40"/>
          <w:lang w:val="de-DE"/>
        </w:rPr>
        <w:t xml:space="preserve"> 202</w:t>
      </w:r>
      <w:r w:rsidR="00483C68">
        <w:rPr>
          <w:b/>
          <w:sz w:val="40"/>
          <w:lang w:val="de-DE"/>
        </w:rPr>
        <w:t>4</w:t>
      </w:r>
    </w:p>
    <w:p w14:paraId="467F7C1D" w14:textId="233AD20D" w:rsidR="00314D8F" w:rsidRPr="00F05A0C" w:rsidRDefault="00314D8F" w:rsidP="004F30EE">
      <w:pPr>
        <w:jc w:val="center"/>
        <w:rPr>
          <w:b/>
          <w:sz w:val="40"/>
          <w:lang w:val="de-DE"/>
        </w:rPr>
      </w:pPr>
      <w:r w:rsidRPr="00F05A0C">
        <w:rPr>
          <w:b/>
          <w:sz w:val="40"/>
          <w:lang w:val="de-DE"/>
        </w:rPr>
        <w:t>Sonntag, den 2</w:t>
      </w:r>
      <w:r w:rsidR="00483C68">
        <w:rPr>
          <w:b/>
          <w:sz w:val="40"/>
          <w:lang w:val="de-DE"/>
        </w:rPr>
        <w:t>6</w:t>
      </w:r>
      <w:r w:rsidRPr="00F05A0C">
        <w:rPr>
          <w:b/>
          <w:sz w:val="40"/>
          <w:lang w:val="de-DE"/>
        </w:rPr>
        <w:t>. Mai 202</w:t>
      </w:r>
      <w:r w:rsidR="00483C68">
        <w:rPr>
          <w:b/>
          <w:sz w:val="40"/>
          <w:lang w:val="de-DE"/>
        </w:rPr>
        <w:t>4</w:t>
      </w:r>
    </w:p>
    <w:p w14:paraId="64751B90" w14:textId="77777777" w:rsidR="00314D8F" w:rsidRPr="00F05A0C" w:rsidRDefault="00314D8F" w:rsidP="004F30EE">
      <w:pPr>
        <w:jc w:val="center"/>
        <w:rPr>
          <w:b/>
          <w:sz w:val="40"/>
          <w:lang w:val="de-DE"/>
        </w:rPr>
      </w:pPr>
    </w:p>
    <w:p w14:paraId="2FE89861" w14:textId="6C2AA77A" w:rsidR="008D2687" w:rsidRPr="00AA14A2" w:rsidRDefault="008D2687" w:rsidP="004F30EE">
      <w:pPr>
        <w:jc w:val="center"/>
        <w:rPr>
          <w:b/>
          <w:sz w:val="28"/>
          <w:lang w:val="de-DE"/>
        </w:rPr>
      </w:pPr>
      <w:r w:rsidRPr="00AA14A2">
        <w:rPr>
          <w:b/>
          <w:sz w:val="28"/>
          <w:lang w:val="de-DE"/>
        </w:rPr>
        <w:t xml:space="preserve">Obersteinbach – Niedersteinbach – Lembach – Wingen – </w:t>
      </w:r>
      <w:proofErr w:type="spellStart"/>
      <w:proofErr w:type="gramStart"/>
      <w:r w:rsidRPr="00AA14A2">
        <w:rPr>
          <w:b/>
          <w:sz w:val="28"/>
          <w:lang w:val="de-DE"/>
        </w:rPr>
        <w:t>Hirschthal</w:t>
      </w:r>
      <w:proofErr w:type="spellEnd"/>
      <w:r w:rsidRPr="00AA14A2">
        <w:rPr>
          <w:b/>
          <w:sz w:val="28"/>
          <w:lang w:val="de-DE"/>
        </w:rPr>
        <w:t xml:space="preserve">  Schönau</w:t>
      </w:r>
      <w:proofErr w:type="gramEnd"/>
      <w:r w:rsidRPr="00AA14A2">
        <w:rPr>
          <w:b/>
          <w:sz w:val="28"/>
          <w:lang w:val="de-DE"/>
        </w:rPr>
        <w:t xml:space="preserve"> – Ludwigswinkel – </w:t>
      </w:r>
      <w:proofErr w:type="spellStart"/>
      <w:r w:rsidRPr="00AA14A2">
        <w:rPr>
          <w:b/>
          <w:sz w:val="28"/>
          <w:lang w:val="de-DE"/>
        </w:rPr>
        <w:t>Nothweiler</w:t>
      </w:r>
      <w:proofErr w:type="spellEnd"/>
      <w:r w:rsidRPr="00AA14A2">
        <w:rPr>
          <w:b/>
          <w:sz w:val="28"/>
          <w:lang w:val="de-DE"/>
        </w:rPr>
        <w:t xml:space="preserve"> – Fischbach </w:t>
      </w:r>
      <w:r w:rsidR="00705522" w:rsidRPr="00AA14A2">
        <w:rPr>
          <w:b/>
          <w:sz w:val="28"/>
          <w:lang w:val="de-DE"/>
        </w:rPr>
        <w:t>–</w:t>
      </w:r>
      <w:r w:rsidRPr="00AA14A2">
        <w:rPr>
          <w:b/>
          <w:sz w:val="28"/>
          <w:lang w:val="de-DE"/>
        </w:rPr>
        <w:t xml:space="preserve"> </w:t>
      </w:r>
      <w:proofErr w:type="spellStart"/>
      <w:r w:rsidRPr="00AA14A2">
        <w:rPr>
          <w:b/>
          <w:sz w:val="28"/>
          <w:lang w:val="de-DE"/>
        </w:rPr>
        <w:t>Rumbach</w:t>
      </w:r>
      <w:proofErr w:type="spellEnd"/>
      <w:r w:rsidR="00AA14A2" w:rsidRPr="00AA14A2">
        <w:rPr>
          <w:b/>
          <w:sz w:val="28"/>
          <w:lang w:val="de-DE"/>
        </w:rPr>
        <w:t xml:space="preserve"> - </w:t>
      </w:r>
      <w:proofErr w:type="spellStart"/>
      <w:r w:rsidR="00AA14A2" w:rsidRPr="00AA14A2">
        <w:rPr>
          <w:b/>
          <w:sz w:val="28"/>
          <w:lang w:val="de-DE"/>
        </w:rPr>
        <w:t>Bundenthal</w:t>
      </w:r>
      <w:proofErr w:type="spellEnd"/>
    </w:p>
    <w:p w14:paraId="092A904B" w14:textId="77777777" w:rsidR="00D91C74" w:rsidRPr="00F7190D" w:rsidRDefault="00D91C74" w:rsidP="004F30EE">
      <w:pPr>
        <w:jc w:val="center"/>
        <w:rPr>
          <w:b/>
          <w:sz w:val="32"/>
          <w:lang w:val="de-DE"/>
        </w:rPr>
      </w:pPr>
    </w:p>
    <w:p w14:paraId="40EE3290" w14:textId="400A63E5" w:rsidR="00AF10D6" w:rsidRDefault="00AF10D6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br w:type="page"/>
      </w:r>
    </w:p>
    <w:p w14:paraId="191BFAA7" w14:textId="7ADF8F93" w:rsidR="00F7190D" w:rsidRPr="007F1863" w:rsidRDefault="00F7190D" w:rsidP="004F30EE">
      <w:pPr>
        <w:jc w:val="center"/>
        <w:rPr>
          <w:b/>
          <w:color w:val="76923C" w:themeColor="accent3" w:themeShade="BF"/>
          <w:sz w:val="32"/>
        </w:rPr>
      </w:pPr>
      <w:r w:rsidRPr="007F1863">
        <w:rPr>
          <w:b/>
          <w:color w:val="76923C" w:themeColor="accent3" w:themeShade="BF"/>
          <w:sz w:val="32"/>
        </w:rPr>
        <w:lastRenderedPageBreak/>
        <w:t>COMMUNIQUE DE PRESSE</w:t>
      </w:r>
    </w:p>
    <w:p w14:paraId="111D71DB" w14:textId="77777777" w:rsidR="00AF10D6" w:rsidRDefault="0074553C" w:rsidP="004F30EE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« Vélo sans frontières », la grande fête transfrontalière du vélo, </w:t>
      </w:r>
    </w:p>
    <w:p w14:paraId="2439164A" w14:textId="1420A77A" w:rsidR="00F7190D" w:rsidRDefault="0074553C" w:rsidP="004F30EE">
      <w:pPr>
        <w:jc w:val="center"/>
        <w:rPr>
          <w:b/>
          <w:sz w:val="24"/>
          <w:szCs w:val="18"/>
        </w:rPr>
      </w:pPr>
      <w:proofErr w:type="gramStart"/>
      <w:r>
        <w:rPr>
          <w:b/>
          <w:sz w:val="24"/>
          <w:szCs w:val="18"/>
        </w:rPr>
        <w:t>le</w:t>
      </w:r>
      <w:proofErr w:type="gramEnd"/>
      <w:r>
        <w:rPr>
          <w:b/>
          <w:sz w:val="24"/>
          <w:szCs w:val="18"/>
        </w:rPr>
        <w:t xml:space="preserve"> dimanche 2</w:t>
      </w:r>
      <w:r w:rsidR="00483C68">
        <w:rPr>
          <w:b/>
          <w:sz w:val="24"/>
          <w:szCs w:val="18"/>
        </w:rPr>
        <w:t>6</w:t>
      </w:r>
      <w:r>
        <w:rPr>
          <w:b/>
          <w:sz w:val="24"/>
          <w:szCs w:val="18"/>
        </w:rPr>
        <w:t xml:space="preserve"> mai 202</w:t>
      </w:r>
      <w:r w:rsidR="00483C68">
        <w:rPr>
          <w:b/>
          <w:sz w:val="24"/>
          <w:szCs w:val="18"/>
        </w:rPr>
        <w:t>4</w:t>
      </w:r>
      <w:r w:rsidR="000960B1">
        <w:rPr>
          <w:b/>
          <w:sz w:val="24"/>
          <w:szCs w:val="18"/>
        </w:rPr>
        <w:t>, de 10h à 18h</w:t>
      </w:r>
    </w:p>
    <w:p w14:paraId="27E62DDA" w14:textId="4479D724" w:rsidR="0074553C" w:rsidRDefault="0074553C" w:rsidP="004F30EE">
      <w:pPr>
        <w:jc w:val="center"/>
        <w:rPr>
          <w:b/>
          <w:sz w:val="24"/>
          <w:szCs w:val="18"/>
        </w:rPr>
      </w:pPr>
    </w:p>
    <w:p w14:paraId="6A977CBF" w14:textId="1146F51F" w:rsidR="00A35F50" w:rsidRDefault="0074553C" w:rsidP="0074553C">
      <w:r>
        <w:rPr>
          <w:bCs/>
          <w:szCs w:val="16"/>
        </w:rPr>
        <w:t xml:space="preserve">La </w:t>
      </w:r>
      <w:r w:rsidRPr="0074553C">
        <w:rPr>
          <w:bCs/>
          <w:i/>
          <w:iCs/>
          <w:szCs w:val="16"/>
        </w:rPr>
        <w:t>communauté de communes Sauer-Pechelbronn</w:t>
      </w:r>
      <w:r>
        <w:rPr>
          <w:bCs/>
          <w:szCs w:val="16"/>
        </w:rPr>
        <w:t xml:space="preserve"> et la </w:t>
      </w:r>
      <w:proofErr w:type="spellStart"/>
      <w:r w:rsidRPr="0074553C">
        <w:rPr>
          <w:i/>
          <w:iCs/>
        </w:rPr>
        <w:t>Verbandsgemeinde</w:t>
      </w:r>
      <w:proofErr w:type="spellEnd"/>
      <w:r w:rsidRPr="0074553C">
        <w:rPr>
          <w:i/>
          <w:iCs/>
        </w:rPr>
        <w:t xml:space="preserve"> </w:t>
      </w:r>
      <w:proofErr w:type="spellStart"/>
      <w:r w:rsidRPr="0074553C">
        <w:rPr>
          <w:i/>
          <w:iCs/>
        </w:rPr>
        <w:t>Dahner</w:t>
      </w:r>
      <w:proofErr w:type="spellEnd"/>
      <w:r w:rsidRPr="0074553C">
        <w:rPr>
          <w:i/>
          <w:iCs/>
        </w:rPr>
        <w:t xml:space="preserve"> </w:t>
      </w:r>
      <w:proofErr w:type="spellStart"/>
      <w:r w:rsidRPr="0074553C">
        <w:rPr>
          <w:i/>
          <w:iCs/>
        </w:rPr>
        <w:t>Felsenland</w:t>
      </w:r>
      <w:proofErr w:type="spellEnd"/>
      <w:r>
        <w:t xml:space="preserve"> organisent </w:t>
      </w:r>
      <w:r w:rsidR="00F05A0C">
        <w:t xml:space="preserve">la </w:t>
      </w:r>
      <w:r w:rsidR="00483C68">
        <w:t>3</w:t>
      </w:r>
      <w:r w:rsidR="00F05A0C" w:rsidRPr="00F05A0C">
        <w:rPr>
          <w:vertAlign w:val="superscript"/>
        </w:rPr>
        <w:t>ème</w:t>
      </w:r>
      <w:r w:rsidR="00F05A0C">
        <w:t xml:space="preserve"> édition de </w:t>
      </w:r>
      <w:r>
        <w:t xml:space="preserve">la </w:t>
      </w:r>
      <w:r w:rsidR="00011BE5">
        <w:t xml:space="preserve">grande </w:t>
      </w:r>
      <w:r>
        <w:t>fête transfrontalière du vélo</w:t>
      </w:r>
      <w:r w:rsidR="00F05A0C" w:rsidRPr="00F05A0C">
        <w:t xml:space="preserve"> </w:t>
      </w:r>
      <w:r w:rsidR="00F05A0C">
        <w:t>le dimanche 2</w:t>
      </w:r>
      <w:r w:rsidR="00483C68">
        <w:t>6</w:t>
      </w:r>
      <w:r w:rsidR="00F05A0C">
        <w:t xml:space="preserve"> mai 202</w:t>
      </w:r>
      <w:r w:rsidR="00483C68">
        <w:t>4</w:t>
      </w:r>
      <w:r w:rsidR="00F25BE2">
        <w:t xml:space="preserve">, sous l’étendard </w:t>
      </w:r>
      <w:r w:rsidRPr="0074553C">
        <w:rPr>
          <w:b/>
          <w:bCs/>
        </w:rPr>
        <w:t>« Vélo sans frontières »</w:t>
      </w:r>
      <w:r w:rsidR="00F25BE2">
        <w:rPr>
          <w:b/>
          <w:bCs/>
        </w:rPr>
        <w:t xml:space="preserve">. </w:t>
      </w:r>
      <w:r w:rsidR="00F25BE2">
        <w:t xml:space="preserve">Une journée pour mettre à l’honneur et présenter </w:t>
      </w:r>
      <w:r w:rsidR="00340E3E">
        <w:t xml:space="preserve">aux habitants </w:t>
      </w:r>
      <w:r w:rsidR="00F25BE2">
        <w:t xml:space="preserve">les </w:t>
      </w:r>
      <w:r w:rsidR="00A35F50">
        <w:t>itinéraires</w:t>
      </w:r>
      <w:r w:rsidR="00F25BE2">
        <w:t xml:space="preserve"> cyclables transfrontali</w:t>
      </w:r>
      <w:r w:rsidR="006D5094">
        <w:t>e</w:t>
      </w:r>
      <w:r w:rsidR="00F25BE2">
        <w:t>rs</w:t>
      </w:r>
      <w:r w:rsidR="00A35F50">
        <w:t xml:space="preserve"> qui relient </w:t>
      </w:r>
      <w:r w:rsidR="006D5094">
        <w:t xml:space="preserve">les deux territoires, </w:t>
      </w:r>
      <w:r w:rsidR="00340E3E">
        <w:t>fruits d’une</w:t>
      </w:r>
      <w:r w:rsidR="006D5094">
        <w:t xml:space="preserve"> </w:t>
      </w:r>
      <w:r w:rsidR="00EC7BFA">
        <w:t>collaboration entre les de</w:t>
      </w:r>
      <w:r w:rsidR="006D5094">
        <w:t>ux collectivités</w:t>
      </w:r>
      <w:r w:rsidR="00340E3E">
        <w:t xml:space="preserve"> territoriales</w:t>
      </w:r>
      <w:r w:rsidR="005A0D4C">
        <w:t>.</w:t>
      </w:r>
    </w:p>
    <w:p w14:paraId="2AE57816" w14:textId="7FCBA1B2" w:rsidR="00011BE5" w:rsidRDefault="00694017" w:rsidP="0074553C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C53FD72" wp14:editId="5D95CBF4">
            <wp:simplePos x="0" y="0"/>
            <wp:positionH relativeFrom="column">
              <wp:posOffset>3568065</wp:posOffset>
            </wp:positionH>
            <wp:positionV relativeFrom="paragraph">
              <wp:posOffset>789940</wp:posOffset>
            </wp:positionV>
            <wp:extent cx="2867025" cy="272669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BE5">
        <w:t xml:space="preserve">Durant cette journée, </w:t>
      </w:r>
      <w:r w:rsidR="00D86536">
        <w:t xml:space="preserve">qu’ils soient </w:t>
      </w:r>
      <w:r w:rsidR="00011BE5">
        <w:t xml:space="preserve">habitués </w:t>
      </w:r>
      <w:r w:rsidR="00D86536">
        <w:t>ou simplement curieux, les cyclistes de la région pourront parcourir</w:t>
      </w:r>
      <w:r w:rsidR="00340E3E">
        <w:t xml:space="preserve"> </w:t>
      </w:r>
      <w:r w:rsidR="0004071E" w:rsidRPr="0004071E">
        <w:rPr>
          <w:b/>
        </w:rPr>
        <w:t>4</w:t>
      </w:r>
      <w:r w:rsidR="00EC7BFA" w:rsidRPr="0004071E">
        <w:rPr>
          <w:b/>
        </w:rPr>
        <w:t xml:space="preserve"> </w:t>
      </w:r>
      <w:r w:rsidR="00F25BE2" w:rsidRPr="0004071E">
        <w:rPr>
          <w:b/>
        </w:rPr>
        <w:t>circuits</w:t>
      </w:r>
      <w:r w:rsidR="00F25BE2">
        <w:t xml:space="preserve"> </w:t>
      </w:r>
      <w:r w:rsidR="00EC7BFA">
        <w:t>traversant</w:t>
      </w:r>
      <w:r w:rsidR="00A35F50">
        <w:t xml:space="preserve"> </w:t>
      </w:r>
      <w:r w:rsidR="005A0D4C">
        <w:t xml:space="preserve">une </w:t>
      </w:r>
      <w:r w:rsidR="005A0D4C" w:rsidRPr="0004071E">
        <w:rPr>
          <w:b/>
        </w:rPr>
        <w:t>dizaine de</w:t>
      </w:r>
      <w:r w:rsidR="00A35F50" w:rsidRPr="0004071E">
        <w:rPr>
          <w:b/>
        </w:rPr>
        <w:t xml:space="preserve"> communes</w:t>
      </w:r>
      <w:r w:rsidR="00A35F50">
        <w:t xml:space="preserve"> des deux côtés de la frontière</w:t>
      </w:r>
      <w:r w:rsidR="00D86536">
        <w:t>. Les communes participantes accueilleront les visiteurs</w:t>
      </w:r>
      <w:r w:rsidR="005A0D4C">
        <w:t xml:space="preserve"> </w:t>
      </w:r>
      <w:r w:rsidR="00D86536">
        <w:t>au sein de</w:t>
      </w:r>
      <w:r w:rsidR="00683864">
        <w:t xml:space="preserve"> </w:t>
      </w:r>
      <w:r w:rsidR="00683864" w:rsidRPr="0004071E">
        <w:rPr>
          <w:b/>
        </w:rPr>
        <w:t>places festives</w:t>
      </w:r>
      <w:r w:rsidR="00683864">
        <w:t xml:space="preserve"> </w:t>
      </w:r>
      <w:r w:rsidR="00D86536">
        <w:t>proposant</w:t>
      </w:r>
      <w:r w:rsidR="00683864">
        <w:t xml:space="preserve"> des </w:t>
      </w:r>
      <w:r w:rsidR="00683864" w:rsidRPr="0004071E">
        <w:rPr>
          <w:b/>
        </w:rPr>
        <w:t>animations</w:t>
      </w:r>
      <w:r w:rsidR="002C616A">
        <w:t xml:space="preserve">. </w:t>
      </w:r>
    </w:p>
    <w:p w14:paraId="34916497" w14:textId="46D823D0" w:rsidR="009C5A4B" w:rsidRDefault="009C5A4B" w:rsidP="009C5A4B">
      <w:pPr>
        <w:spacing w:after="0"/>
      </w:pPr>
    </w:p>
    <w:p w14:paraId="3F7E27A7" w14:textId="72BD443D" w:rsidR="009C5A4B" w:rsidRPr="00F05A0C" w:rsidRDefault="009C5A4B" w:rsidP="009C5A4B">
      <w:pPr>
        <w:spacing w:after="0"/>
        <w:rPr>
          <w:lang w:val="de-DE"/>
        </w:rPr>
      </w:pPr>
      <w:proofErr w:type="spellStart"/>
      <w:r w:rsidRPr="00F05A0C">
        <w:rPr>
          <w:lang w:val="de-DE"/>
        </w:rPr>
        <w:t>Les</w:t>
      </w:r>
      <w:proofErr w:type="spellEnd"/>
      <w:r w:rsidRPr="00F05A0C">
        <w:rPr>
          <w:lang w:val="de-DE"/>
        </w:rPr>
        <w:t xml:space="preserve"> </w:t>
      </w:r>
      <w:proofErr w:type="spellStart"/>
      <w:r w:rsidRPr="00F05A0C">
        <w:rPr>
          <w:lang w:val="de-DE"/>
        </w:rPr>
        <w:t>communes</w:t>
      </w:r>
      <w:proofErr w:type="spellEnd"/>
      <w:r w:rsidRPr="00F05A0C">
        <w:rPr>
          <w:lang w:val="de-DE"/>
        </w:rPr>
        <w:t xml:space="preserve"> </w:t>
      </w:r>
      <w:proofErr w:type="spellStart"/>
      <w:proofErr w:type="gramStart"/>
      <w:r w:rsidRPr="00F05A0C">
        <w:rPr>
          <w:lang w:val="de-DE"/>
        </w:rPr>
        <w:t>participantes</w:t>
      </w:r>
      <w:proofErr w:type="spellEnd"/>
      <w:r w:rsidRPr="00F05A0C">
        <w:rPr>
          <w:lang w:val="de-DE"/>
        </w:rPr>
        <w:t> :</w:t>
      </w:r>
      <w:proofErr w:type="gramEnd"/>
      <w:r w:rsidRPr="00F05A0C">
        <w:rPr>
          <w:lang w:val="de-DE"/>
        </w:rPr>
        <w:t xml:space="preserve"> </w:t>
      </w:r>
    </w:p>
    <w:p w14:paraId="38D20E98" w14:textId="1E46F9E1" w:rsidR="009C5A4B" w:rsidRPr="00694017" w:rsidRDefault="009C5A4B" w:rsidP="00694017">
      <w:pPr>
        <w:spacing w:after="0"/>
        <w:rPr>
          <w:lang w:val="de-DE"/>
        </w:rPr>
      </w:pPr>
      <w:r w:rsidRPr="00694017">
        <w:rPr>
          <w:lang w:val="de-DE"/>
        </w:rPr>
        <w:t xml:space="preserve">Obersteinbach, Niedersteinbach, Lembach, Wingen, </w:t>
      </w:r>
      <w:proofErr w:type="spellStart"/>
      <w:r w:rsidRPr="00694017">
        <w:rPr>
          <w:lang w:val="de-DE"/>
        </w:rPr>
        <w:t>Hirschthal</w:t>
      </w:r>
      <w:proofErr w:type="spellEnd"/>
      <w:r w:rsidRPr="00694017">
        <w:rPr>
          <w:lang w:val="de-DE"/>
        </w:rPr>
        <w:t xml:space="preserve">, Schönau, Ludwigswinkel, </w:t>
      </w:r>
      <w:proofErr w:type="spellStart"/>
      <w:r w:rsidRPr="00694017">
        <w:rPr>
          <w:lang w:val="de-DE"/>
        </w:rPr>
        <w:t>Nothweiler</w:t>
      </w:r>
      <w:proofErr w:type="spellEnd"/>
      <w:r w:rsidRPr="00694017">
        <w:rPr>
          <w:lang w:val="de-DE"/>
        </w:rPr>
        <w:t xml:space="preserve">, Fischbach, </w:t>
      </w:r>
      <w:proofErr w:type="spellStart"/>
      <w:r w:rsidRPr="00694017">
        <w:rPr>
          <w:lang w:val="de-DE"/>
        </w:rPr>
        <w:t>Rumbach</w:t>
      </w:r>
      <w:proofErr w:type="spellEnd"/>
      <w:r w:rsidR="00AA14A2" w:rsidRPr="00694017">
        <w:rPr>
          <w:lang w:val="de-DE"/>
        </w:rPr>
        <w:t xml:space="preserve">, </w:t>
      </w:r>
      <w:proofErr w:type="spellStart"/>
      <w:r w:rsidR="00AA14A2" w:rsidRPr="00694017">
        <w:rPr>
          <w:lang w:val="de-DE"/>
        </w:rPr>
        <w:t>Bundenthal</w:t>
      </w:r>
      <w:proofErr w:type="spellEnd"/>
    </w:p>
    <w:p w14:paraId="0DA06498" w14:textId="46E416CD" w:rsidR="009C5A4B" w:rsidRPr="00F05A0C" w:rsidRDefault="009C5A4B" w:rsidP="009C5A4B">
      <w:pPr>
        <w:spacing w:after="0"/>
        <w:rPr>
          <w:sz w:val="20"/>
          <w:szCs w:val="20"/>
          <w:lang w:val="de-DE"/>
        </w:rPr>
      </w:pPr>
    </w:p>
    <w:p w14:paraId="6C5BF6DD" w14:textId="77777777" w:rsidR="00694017" w:rsidRPr="00F05A0C" w:rsidRDefault="00694017" w:rsidP="009C5A4B">
      <w:pPr>
        <w:spacing w:after="0"/>
        <w:rPr>
          <w:sz w:val="20"/>
          <w:szCs w:val="20"/>
          <w:lang w:val="de-DE"/>
        </w:rPr>
      </w:pPr>
    </w:p>
    <w:p w14:paraId="04EDB0C5" w14:textId="16DF218C" w:rsidR="009C5A4B" w:rsidRPr="0004071E" w:rsidRDefault="002C616A" w:rsidP="0074553C">
      <w:r w:rsidRPr="0004071E">
        <w:t>Les animations proposées dans les différentes places festives :</w:t>
      </w:r>
    </w:p>
    <w:p w14:paraId="553822E0" w14:textId="1BFDDBA4" w:rsidR="002C616A" w:rsidRPr="0004071E" w:rsidRDefault="002C616A" w:rsidP="002C616A">
      <w:pPr>
        <w:pStyle w:val="Paragraphedeliste"/>
        <w:numPr>
          <w:ilvl w:val="0"/>
          <w:numId w:val="1"/>
        </w:numPr>
      </w:pPr>
      <w:r w:rsidRPr="0004071E">
        <w:t>De nombreux jeux insolites autour du vélo</w:t>
      </w:r>
    </w:p>
    <w:p w14:paraId="72BFEC9F" w14:textId="29CEC440" w:rsidR="002C616A" w:rsidRPr="0004071E" w:rsidRDefault="002C616A" w:rsidP="002C616A">
      <w:pPr>
        <w:pStyle w:val="Paragraphedeliste"/>
        <w:numPr>
          <w:ilvl w:val="0"/>
          <w:numId w:val="1"/>
        </w:numPr>
      </w:pPr>
      <w:r w:rsidRPr="0004071E">
        <w:t>Marché du terroir</w:t>
      </w:r>
    </w:p>
    <w:p w14:paraId="7C4B9F64" w14:textId="200C714D" w:rsidR="002C616A" w:rsidRPr="0004071E" w:rsidRDefault="002C616A" w:rsidP="002C616A">
      <w:pPr>
        <w:pStyle w:val="Paragraphedeliste"/>
        <w:numPr>
          <w:ilvl w:val="0"/>
          <w:numId w:val="1"/>
        </w:numPr>
      </w:pPr>
      <w:r w:rsidRPr="0004071E">
        <w:t>Concert de sonnettes</w:t>
      </w:r>
      <w:r w:rsidR="00F05A0C">
        <w:t xml:space="preserve"> et déambulation de géants</w:t>
      </w:r>
    </w:p>
    <w:p w14:paraId="4BC19622" w14:textId="45C83501" w:rsidR="002C616A" w:rsidRPr="0004071E" w:rsidRDefault="002C616A" w:rsidP="002C616A">
      <w:pPr>
        <w:pStyle w:val="Paragraphedeliste"/>
        <w:numPr>
          <w:ilvl w:val="0"/>
          <w:numId w:val="1"/>
        </w:numPr>
      </w:pPr>
      <w:r w:rsidRPr="0004071E">
        <w:t>Musique</w:t>
      </w:r>
    </w:p>
    <w:p w14:paraId="64F38E55" w14:textId="257C8A26" w:rsidR="002C616A" w:rsidRPr="0004071E" w:rsidRDefault="002C616A" w:rsidP="002C616A">
      <w:pPr>
        <w:pStyle w:val="Paragraphedeliste"/>
        <w:numPr>
          <w:ilvl w:val="0"/>
          <w:numId w:val="1"/>
        </w:numPr>
      </w:pPr>
      <w:r w:rsidRPr="0004071E">
        <w:t>Sculpture à la tronçonneuse</w:t>
      </w:r>
    </w:p>
    <w:p w14:paraId="1D4AB160" w14:textId="789EBF56" w:rsidR="00A51DFE" w:rsidRPr="0004071E" w:rsidRDefault="0004071E" w:rsidP="002C616A">
      <w:pPr>
        <w:pStyle w:val="Paragraphedeliste"/>
        <w:numPr>
          <w:ilvl w:val="0"/>
          <w:numId w:val="1"/>
        </w:numPr>
      </w:pPr>
      <w:r w:rsidRPr="0004071E">
        <w:t>Château</w:t>
      </w:r>
      <w:r w:rsidR="00A51DFE" w:rsidRPr="0004071E">
        <w:t xml:space="preserve"> gonflable</w:t>
      </w:r>
    </w:p>
    <w:p w14:paraId="702F0B83" w14:textId="78201C7F" w:rsidR="00A51DFE" w:rsidRPr="0004071E" w:rsidRDefault="00A51DFE" w:rsidP="002C616A">
      <w:pPr>
        <w:pStyle w:val="Paragraphedeliste"/>
        <w:numPr>
          <w:ilvl w:val="0"/>
          <w:numId w:val="1"/>
        </w:numPr>
      </w:pPr>
      <w:r w:rsidRPr="0004071E">
        <w:t>Présence de nombreux partenaires cyclistes (magasin de vélos, Alsace à Vélo, …)</w:t>
      </w:r>
    </w:p>
    <w:p w14:paraId="2A4417A0" w14:textId="77777777" w:rsidR="00F05A0C" w:rsidRDefault="002C616A" w:rsidP="0074553C">
      <w:r w:rsidRPr="0004071E">
        <w:t xml:space="preserve">Une grande tombola vous permettra de gagner </w:t>
      </w:r>
      <w:r w:rsidR="00F05A0C">
        <w:t>de nombreux lots :</w:t>
      </w:r>
    </w:p>
    <w:p w14:paraId="70AF9B95" w14:textId="71042EA0" w:rsidR="00483C68" w:rsidRDefault="00483C68" w:rsidP="00483C68">
      <w:pPr>
        <w:pStyle w:val="Paragraphedeliste"/>
        <w:numPr>
          <w:ilvl w:val="0"/>
          <w:numId w:val="6"/>
        </w:numPr>
      </w:pPr>
      <w:r>
        <w:t>1er-2è PRIX : Bon d’achat d’une valeur de 300 et 150€ à valoir dans l’un des 4 magasins de vélo partenaires.</w:t>
      </w:r>
    </w:p>
    <w:p w14:paraId="78861355" w14:textId="7845DB20" w:rsidR="00483C68" w:rsidRDefault="00483C68" w:rsidP="00483C68">
      <w:pPr>
        <w:pStyle w:val="Paragraphedeliste"/>
        <w:numPr>
          <w:ilvl w:val="0"/>
          <w:numId w:val="6"/>
        </w:numPr>
      </w:pPr>
      <w:r>
        <w:t xml:space="preserve">3è PRIX : Casque de vélo d’une valeur de 99,95€. </w:t>
      </w:r>
    </w:p>
    <w:p w14:paraId="0D3708A9" w14:textId="1A743C9C" w:rsidR="00483C68" w:rsidRDefault="00483C68" w:rsidP="00483C68">
      <w:pPr>
        <w:pStyle w:val="Paragraphedeliste"/>
        <w:numPr>
          <w:ilvl w:val="0"/>
          <w:numId w:val="6"/>
        </w:numPr>
      </w:pPr>
      <w:r>
        <w:t xml:space="preserve">4è PRIX : Sacoche de vélo d’une valeur de 80€. </w:t>
      </w:r>
    </w:p>
    <w:p w14:paraId="1824B9FC" w14:textId="7919E21B" w:rsidR="00483C68" w:rsidRDefault="00483C68" w:rsidP="00483C68">
      <w:pPr>
        <w:pStyle w:val="Paragraphedeliste"/>
        <w:numPr>
          <w:ilvl w:val="0"/>
          <w:numId w:val="6"/>
        </w:numPr>
      </w:pPr>
      <w:r>
        <w:t>5è PRIX : Chèque cadeau d’une valeur de 50€ chez « Traces Vosges du Nord ».</w:t>
      </w:r>
    </w:p>
    <w:p w14:paraId="152BF4B0" w14:textId="4D5A40C9" w:rsidR="00483C68" w:rsidRDefault="00483C68" w:rsidP="00483C68">
      <w:pPr>
        <w:pStyle w:val="Paragraphedeliste"/>
        <w:numPr>
          <w:ilvl w:val="0"/>
          <w:numId w:val="6"/>
        </w:numPr>
      </w:pPr>
      <w:r>
        <w:t>6è PRIX : Bon cadeau pour une journée de location d’un vélo (VTT ou VTC Moustache) d’une valeur de 65€.</w:t>
      </w:r>
    </w:p>
    <w:p w14:paraId="6459C895" w14:textId="59AD8238" w:rsidR="00483C68" w:rsidRDefault="00483C68" w:rsidP="00483C68">
      <w:pPr>
        <w:pStyle w:val="Paragraphedeliste"/>
        <w:numPr>
          <w:ilvl w:val="0"/>
          <w:numId w:val="6"/>
        </w:numPr>
      </w:pPr>
      <w:r>
        <w:t>7e-8e PRIX : 2 bons cadeaux pour la location de vélos d’une valeur de 45€ chez</w:t>
      </w:r>
      <w:r>
        <w:t xml:space="preserve"> </w:t>
      </w:r>
      <w:r>
        <w:t xml:space="preserve">FBA </w:t>
      </w:r>
      <w:proofErr w:type="spellStart"/>
      <w:r>
        <w:t>Cycling</w:t>
      </w:r>
      <w:proofErr w:type="spellEnd"/>
      <w:r>
        <w:t xml:space="preserve"> – </w:t>
      </w:r>
      <w:proofErr w:type="spellStart"/>
      <w:r>
        <w:t>Bundenthal</w:t>
      </w:r>
      <w:proofErr w:type="spellEnd"/>
    </w:p>
    <w:p w14:paraId="6370E986" w14:textId="77777777" w:rsidR="00483C68" w:rsidRDefault="00483C68" w:rsidP="00483C68"/>
    <w:p w14:paraId="1C03146B" w14:textId="77777777" w:rsidR="00483C68" w:rsidRDefault="00483C68" w:rsidP="00483C68"/>
    <w:p w14:paraId="21369A0F" w14:textId="3DB11408" w:rsidR="00483C68" w:rsidRDefault="00483C68" w:rsidP="00483C68">
      <w:r>
        <w:lastRenderedPageBreak/>
        <w:t>Autres prix :</w:t>
      </w:r>
    </w:p>
    <w:p w14:paraId="728B1937" w14:textId="2C6F1CD0" w:rsidR="00483C68" w:rsidRDefault="00483C68" w:rsidP="00483C68">
      <w:proofErr w:type="spellStart"/>
      <w:r>
        <w:t>Pass</w:t>
      </w:r>
      <w:proofErr w:type="spellEnd"/>
      <w:r>
        <w:t xml:space="preserve"> famille au château de Fleckenstein, Lembach,</w:t>
      </w:r>
    </w:p>
    <w:p w14:paraId="5D5335F6" w14:textId="77777777" w:rsidR="00483C68" w:rsidRDefault="00483C68" w:rsidP="00483C68">
      <w:r>
        <w:t xml:space="preserve">Entrées </w:t>
      </w:r>
      <w:proofErr w:type="spellStart"/>
      <w:r>
        <w:t>Saunawelt</w:t>
      </w:r>
      <w:proofErr w:type="spellEnd"/>
    </w:p>
    <w:p w14:paraId="1C791E4A" w14:textId="2F56B51E" w:rsidR="00483C68" w:rsidRDefault="00483C68" w:rsidP="00483C68">
      <w:proofErr w:type="spellStart"/>
      <w:r>
        <w:t>Felsland</w:t>
      </w:r>
      <w:proofErr w:type="spellEnd"/>
      <w:r>
        <w:t xml:space="preserve"> </w:t>
      </w:r>
      <w:proofErr w:type="spellStart"/>
      <w:r>
        <w:t>Badeparadies</w:t>
      </w:r>
      <w:proofErr w:type="spellEnd"/>
      <w:r>
        <w:t xml:space="preserve">, </w:t>
      </w:r>
      <w:proofErr w:type="spellStart"/>
      <w:r>
        <w:t>Dahn</w:t>
      </w:r>
      <w:proofErr w:type="spellEnd"/>
      <w:r>
        <w:t xml:space="preserve"> (D),</w:t>
      </w:r>
    </w:p>
    <w:p w14:paraId="2777575D" w14:textId="4E540D59" w:rsidR="00483C68" w:rsidRDefault="00483C68" w:rsidP="00483C68">
      <w:proofErr w:type="spellStart"/>
      <w:r>
        <w:t>Pass</w:t>
      </w:r>
      <w:proofErr w:type="spellEnd"/>
      <w:r>
        <w:t xml:space="preserve"> famille Maison rurale de l’Outre-Forêt, Kutzenhausen,</w:t>
      </w:r>
    </w:p>
    <w:p w14:paraId="6EC69E3E" w14:textId="339AA260" w:rsidR="00483C68" w:rsidRDefault="00483C68" w:rsidP="00483C68">
      <w:r>
        <w:t xml:space="preserve">Entrées piscine </w:t>
      </w:r>
      <w:proofErr w:type="spellStart"/>
      <w:r>
        <w:t>Felsland</w:t>
      </w:r>
      <w:proofErr w:type="spellEnd"/>
      <w:r>
        <w:t xml:space="preserve"> Bade </w:t>
      </w:r>
      <w:proofErr w:type="spellStart"/>
      <w:r>
        <w:t>paradies</w:t>
      </w:r>
      <w:proofErr w:type="spellEnd"/>
      <w:r>
        <w:t xml:space="preserve">, </w:t>
      </w:r>
      <w:proofErr w:type="spellStart"/>
      <w:r>
        <w:t>Dahn</w:t>
      </w:r>
      <w:proofErr w:type="spellEnd"/>
      <w:r>
        <w:t xml:space="preserve"> (D),</w:t>
      </w:r>
    </w:p>
    <w:p w14:paraId="54B1A530" w14:textId="77777777" w:rsidR="00483C68" w:rsidRDefault="00483C68" w:rsidP="00483C68">
      <w:r>
        <w:t>Entrées Musée Mémorial</w:t>
      </w:r>
    </w:p>
    <w:p w14:paraId="2B3ECD9F" w14:textId="5E99212D" w:rsidR="00483C68" w:rsidRDefault="00483C68" w:rsidP="00483C68">
      <w:r>
        <w:t>Walbourg 1870-1945, Walbourg,</w:t>
      </w:r>
    </w:p>
    <w:p w14:paraId="2E4B2DEE" w14:textId="791CBD5A" w:rsidR="00483C68" w:rsidRDefault="00483C68" w:rsidP="00483C68">
      <w:r>
        <w:t xml:space="preserve">Entrées au </w:t>
      </w:r>
      <w:proofErr w:type="spellStart"/>
      <w:r>
        <w:t>Barfusspfad</w:t>
      </w:r>
      <w:proofErr w:type="spellEnd"/>
      <w:r>
        <w:t xml:space="preserve">, </w:t>
      </w:r>
      <w:proofErr w:type="spellStart"/>
      <w:r>
        <w:t>Ludwigswinkel</w:t>
      </w:r>
      <w:proofErr w:type="spellEnd"/>
      <w:r>
        <w:t xml:space="preserve"> (D),</w:t>
      </w:r>
    </w:p>
    <w:p w14:paraId="4CC7428A" w14:textId="152DC0FB" w:rsidR="002C616A" w:rsidRPr="00F05A0C" w:rsidRDefault="00483C68" w:rsidP="00483C68">
      <w:r>
        <w:t>+ divers autres lots …</w:t>
      </w:r>
    </w:p>
    <w:p w14:paraId="2017809E" w14:textId="77777777" w:rsidR="00AF10D6" w:rsidRDefault="00AF10D6">
      <w:r>
        <w:br w:type="page"/>
      </w:r>
    </w:p>
    <w:p w14:paraId="7BD11C14" w14:textId="39564CDF" w:rsidR="007035BB" w:rsidRPr="007F1863" w:rsidRDefault="00E42153" w:rsidP="007F1863">
      <w:pPr>
        <w:jc w:val="center"/>
        <w:rPr>
          <w:b/>
          <w:color w:val="76923C" w:themeColor="accent3" w:themeShade="BF"/>
          <w:sz w:val="32"/>
        </w:rPr>
      </w:pPr>
      <w:r w:rsidRPr="007F1863">
        <w:rPr>
          <w:b/>
          <w:color w:val="76923C" w:themeColor="accent3" w:themeShade="BF"/>
          <w:sz w:val="32"/>
        </w:rPr>
        <w:lastRenderedPageBreak/>
        <w:t>Nous retrouver</w:t>
      </w:r>
    </w:p>
    <w:p w14:paraId="273F63B4" w14:textId="77777777" w:rsidR="007F1863" w:rsidRDefault="00E42153" w:rsidP="007035BB">
      <w:pPr>
        <w:rPr>
          <w:b/>
          <w:sz w:val="32"/>
        </w:rPr>
      </w:pPr>
      <w:r>
        <w:rPr>
          <w:b/>
          <w:sz w:val="32"/>
        </w:rPr>
        <w:t xml:space="preserve">En ligne : </w:t>
      </w:r>
    </w:p>
    <w:p w14:paraId="3ECFD04B" w14:textId="1736AAB3" w:rsidR="00E42153" w:rsidRDefault="00483C68" w:rsidP="007F1863">
      <w:pPr>
        <w:ind w:left="708" w:firstLine="708"/>
        <w:rPr>
          <w:b/>
          <w:sz w:val="32"/>
        </w:rPr>
      </w:pPr>
      <w:hyperlink r:id="rId10" w:history="1">
        <w:r w:rsidR="00E42153" w:rsidRPr="00E42153">
          <w:rPr>
            <w:rStyle w:val="Lienhypertexte"/>
            <w:b/>
            <w:sz w:val="32"/>
          </w:rPr>
          <w:t>velo.sauer-pechelbronn.fr</w:t>
        </w:r>
      </w:hyperlink>
    </w:p>
    <w:p w14:paraId="32A709A7" w14:textId="282CF2E9" w:rsidR="00E42153" w:rsidRDefault="00E42153" w:rsidP="007F1863">
      <w:pPr>
        <w:ind w:left="1416"/>
        <w:rPr>
          <w:b/>
          <w:sz w:val="32"/>
        </w:rPr>
      </w:pPr>
      <w:r>
        <w:rPr>
          <w:b/>
          <w:sz w:val="32"/>
        </w:rPr>
        <w:t xml:space="preserve">Sur </w:t>
      </w:r>
      <w:proofErr w:type="spellStart"/>
      <w:r>
        <w:rPr>
          <w:b/>
          <w:sz w:val="32"/>
        </w:rPr>
        <w:t>facebook</w:t>
      </w:r>
      <w:proofErr w:type="spellEnd"/>
      <w:r>
        <w:rPr>
          <w:b/>
          <w:sz w:val="32"/>
        </w:rPr>
        <w:t xml:space="preserve"> : </w:t>
      </w:r>
      <w:hyperlink r:id="rId11" w:history="1">
        <w:r w:rsidRPr="00247C46">
          <w:rPr>
            <w:rStyle w:val="Lienhypertexte"/>
            <w:b/>
            <w:sz w:val="32"/>
          </w:rPr>
          <w:t>www.facebook.com/ccsauerpechelbronn</w:t>
        </w:r>
      </w:hyperlink>
    </w:p>
    <w:p w14:paraId="78964804" w14:textId="4B2D3ACB" w:rsidR="00E42153" w:rsidRDefault="00E42153" w:rsidP="007035BB">
      <w:pPr>
        <w:rPr>
          <w:b/>
          <w:sz w:val="32"/>
        </w:rPr>
      </w:pPr>
    </w:p>
    <w:p w14:paraId="21356334" w14:textId="7C30FFD6" w:rsidR="007F1863" w:rsidRDefault="007F1863" w:rsidP="007035BB">
      <w:pPr>
        <w:rPr>
          <w:b/>
          <w:sz w:val="32"/>
        </w:rPr>
      </w:pPr>
      <w:r>
        <w:rPr>
          <w:b/>
          <w:sz w:val="32"/>
        </w:rPr>
        <w:t xml:space="preserve">Votre contact presse : </w:t>
      </w:r>
    </w:p>
    <w:p w14:paraId="0257CF64" w14:textId="09ACAEEC" w:rsidR="007F1863" w:rsidRDefault="007F1863" w:rsidP="007F1863">
      <w:r>
        <w:t xml:space="preserve">Anne GLOCK, </w:t>
      </w:r>
      <w:r>
        <w:br/>
        <w:t>Communauté de communes Sauer-Pechelbronn</w:t>
      </w:r>
      <w:r>
        <w:br/>
        <w:t>Tél : 06 13 26 94 55</w:t>
      </w:r>
      <w:r>
        <w:br/>
      </w:r>
      <w:hyperlink r:id="rId12" w:history="1">
        <w:r w:rsidRPr="007E32D1">
          <w:rPr>
            <w:rStyle w:val="Lienhypertexte"/>
          </w:rPr>
          <w:t>anne.glock@sauer-pechelbronn.fr</w:t>
        </w:r>
      </w:hyperlink>
      <w:r>
        <w:t xml:space="preserve"> </w:t>
      </w:r>
    </w:p>
    <w:p w14:paraId="467E7029" w14:textId="2B87A43A" w:rsidR="007F1863" w:rsidRDefault="007F1863">
      <w:pPr>
        <w:rPr>
          <w:b/>
          <w:sz w:val="32"/>
        </w:rPr>
      </w:pPr>
      <w:r>
        <w:rPr>
          <w:b/>
          <w:sz w:val="32"/>
        </w:rPr>
        <w:br w:type="page"/>
      </w:r>
    </w:p>
    <w:p w14:paraId="5115ADB2" w14:textId="77777777" w:rsidR="007F1863" w:rsidRPr="007F1863" w:rsidRDefault="007F1863" w:rsidP="007F1863">
      <w:pPr>
        <w:jc w:val="center"/>
        <w:rPr>
          <w:b/>
          <w:color w:val="76923C" w:themeColor="accent3" w:themeShade="BF"/>
          <w:sz w:val="32"/>
        </w:rPr>
      </w:pPr>
      <w:r w:rsidRPr="007F1863">
        <w:rPr>
          <w:b/>
          <w:color w:val="76923C" w:themeColor="accent3" w:themeShade="BF"/>
          <w:sz w:val="32"/>
        </w:rPr>
        <w:lastRenderedPageBreak/>
        <w:t>La fête du vélo est avant tout l’aboutissement d’un projet</w:t>
      </w:r>
    </w:p>
    <w:p w14:paraId="47B57070" w14:textId="77777777" w:rsidR="007F1863" w:rsidRPr="003144BF" w:rsidRDefault="007F1863" w:rsidP="007F1863">
      <w:pPr>
        <w:rPr>
          <w:b/>
          <w:sz w:val="28"/>
        </w:rPr>
      </w:pPr>
      <w:r w:rsidRPr="003144BF">
        <w:rPr>
          <w:b/>
          <w:sz w:val="28"/>
        </w:rPr>
        <w:t>Le projet de valorisation cyclo-touristiques transfrontalière</w:t>
      </w:r>
    </w:p>
    <w:p w14:paraId="16A74C4F" w14:textId="557F0F62" w:rsidR="007F1863" w:rsidRPr="002D4676" w:rsidRDefault="007F1863" w:rsidP="007F1863">
      <w:pPr>
        <w:jc w:val="both"/>
        <w:rPr>
          <w:rFonts w:cstheme="minorHAnsi"/>
        </w:rPr>
      </w:pPr>
      <w:r>
        <w:rPr>
          <w:rFonts w:cstheme="minorHAnsi"/>
        </w:rPr>
        <w:t>Les deux territoires</w:t>
      </w:r>
      <w:r w:rsidRPr="00D67BA5">
        <w:rPr>
          <w:rFonts w:cstheme="minorHAnsi"/>
        </w:rPr>
        <w:t xml:space="preserve"> possède</w:t>
      </w:r>
      <w:r>
        <w:rPr>
          <w:rFonts w:cstheme="minorHAnsi"/>
        </w:rPr>
        <w:t>nt</w:t>
      </w:r>
      <w:r w:rsidRPr="00D67BA5">
        <w:rPr>
          <w:rFonts w:cstheme="minorHAnsi"/>
        </w:rPr>
        <w:t xml:space="preserve"> un fort potentiel cycliste à développer à l'échelle transfrontalière. Le tourisme à vélo, en pleine expansion, présente un fort</w:t>
      </w:r>
      <w:r>
        <w:rPr>
          <w:rFonts w:cstheme="minorHAnsi"/>
        </w:rPr>
        <w:t xml:space="preserve"> potentiel économique pour nos</w:t>
      </w:r>
      <w:r w:rsidRPr="00D67BA5">
        <w:rPr>
          <w:rFonts w:cstheme="minorHAnsi"/>
        </w:rPr>
        <w:t xml:space="preserve"> territoire</w:t>
      </w:r>
      <w:r>
        <w:rPr>
          <w:rFonts w:cstheme="minorHAnsi"/>
        </w:rPr>
        <w:t>s</w:t>
      </w:r>
      <w:r w:rsidRPr="00D67BA5">
        <w:rPr>
          <w:rFonts w:cstheme="minorHAnsi"/>
        </w:rPr>
        <w:t xml:space="preserve">. </w:t>
      </w:r>
      <w:r>
        <w:rPr>
          <w:rFonts w:cstheme="minorHAnsi"/>
        </w:rPr>
        <w:t>Notre</w:t>
      </w:r>
      <w:r w:rsidRPr="00D67BA5">
        <w:rPr>
          <w:rFonts w:cstheme="minorHAnsi"/>
        </w:rPr>
        <w:t xml:space="preserve"> patrimoine culturel riche et varié (histoire militaire, châteaux forts, villages</w:t>
      </w:r>
      <w:r>
        <w:rPr>
          <w:rFonts w:cstheme="minorHAnsi"/>
        </w:rPr>
        <w:t xml:space="preserve"> pittoresques, musées, …) et notre</w:t>
      </w:r>
      <w:r w:rsidRPr="00D67BA5">
        <w:rPr>
          <w:rFonts w:cstheme="minorHAnsi"/>
        </w:rPr>
        <w:t xml:space="preserve"> patrimoine naturel (Réserve de la biosphère, paysages de plaine et de montagne, rochers, plans d’eau, …) en fait un territoire privilégié pour le développement d’une offre cyclo touristique.</w:t>
      </w:r>
      <w:r w:rsidR="00AF10D6">
        <w:rPr>
          <w:rFonts w:cstheme="minorHAnsi"/>
        </w:rPr>
        <w:t xml:space="preserve"> Chaque territoire possédait déjà un réseau cyclable conséquent. Ce projet, démarré en 2015, a permis de les interconnecter. </w:t>
      </w:r>
    </w:p>
    <w:p w14:paraId="2B274173" w14:textId="77777777" w:rsidR="007F1863" w:rsidRPr="00CC3207" w:rsidRDefault="007F1863" w:rsidP="007F1863">
      <w:pPr>
        <w:jc w:val="both"/>
        <w:rPr>
          <w:rFonts w:cstheme="minorHAnsi"/>
          <w:b/>
        </w:rPr>
      </w:pPr>
      <w:r w:rsidRPr="00CC3207">
        <w:rPr>
          <w:rFonts w:cstheme="minorHAnsi"/>
          <w:b/>
        </w:rPr>
        <w:t xml:space="preserve">Objectifs du projet </w:t>
      </w:r>
    </w:p>
    <w:p w14:paraId="1C06AEF3" w14:textId="77777777" w:rsidR="007F1863" w:rsidRPr="00CC3207" w:rsidRDefault="007F1863" w:rsidP="007F1863">
      <w:pPr>
        <w:jc w:val="both"/>
        <w:rPr>
          <w:rFonts w:cstheme="minorHAnsi"/>
        </w:rPr>
      </w:pPr>
      <w:r w:rsidRPr="00CC3207">
        <w:rPr>
          <w:rFonts w:cstheme="minorHAnsi"/>
        </w:rPr>
        <w:t>Les deux territoires</w:t>
      </w:r>
      <w:r>
        <w:rPr>
          <w:rFonts w:cstheme="minorHAnsi"/>
        </w:rPr>
        <w:t xml:space="preserve"> ont</w:t>
      </w:r>
      <w:r w:rsidRPr="00CC3207">
        <w:rPr>
          <w:rFonts w:cstheme="minorHAnsi"/>
        </w:rPr>
        <w:t xml:space="preserve"> souhait</w:t>
      </w:r>
      <w:r>
        <w:rPr>
          <w:rFonts w:cstheme="minorHAnsi"/>
        </w:rPr>
        <w:t>é</w:t>
      </w:r>
      <w:r w:rsidRPr="00CC3207">
        <w:rPr>
          <w:rFonts w:cstheme="minorHAnsi"/>
        </w:rPr>
        <w:t xml:space="preserve"> mettre en place une politique vélo commune qui s'</w:t>
      </w:r>
      <w:r>
        <w:rPr>
          <w:rFonts w:cstheme="minorHAnsi"/>
        </w:rPr>
        <w:t xml:space="preserve">est </w:t>
      </w:r>
      <w:r w:rsidRPr="00CC3207">
        <w:rPr>
          <w:rFonts w:cstheme="minorHAnsi"/>
        </w:rPr>
        <w:t>articul</w:t>
      </w:r>
      <w:r>
        <w:rPr>
          <w:rFonts w:cstheme="minorHAnsi"/>
        </w:rPr>
        <w:t xml:space="preserve">ée </w:t>
      </w:r>
      <w:r w:rsidRPr="00CC3207">
        <w:rPr>
          <w:rFonts w:cstheme="minorHAnsi"/>
        </w:rPr>
        <w:t xml:space="preserve">autour de plusieurs </w:t>
      </w:r>
      <w:r>
        <w:rPr>
          <w:rFonts w:cstheme="minorHAnsi"/>
        </w:rPr>
        <w:t>objectifs</w:t>
      </w:r>
      <w:r w:rsidRPr="00CC3207">
        <w:rPr>
          <w:rFonts w:cstheme="minorHAnsi"/>
        </w:rPr>
        <w:t xml:space="preserve"> :</w:t>
      </w:r>
    </w:p>
    <w:p w14:paraId="47724F68" w14:textId="77777777" w:rsidR="007F1863" w:rsidRPr="00F05A0C" w:rsidRDefault="007F1863" w:rsidP="007F1863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05A0C">
        <w:rPr>
          <w:rFonts w:cstheme="minorHAnsi"/>
        </w:rPr>
        <w:t>Élaborer une stratégie partenariale de développement cyclo touristique.</w:t>
      </w:r>
    </w:p>
    <w:p w14:paraId="075D2C4A" w14:textId="77777777" w:rsidR="007F1863" w:rsidRPr="00F05A0C" w:rsidRDefault="007F1863" w:rsidP="007F1863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05A0C">
        <w:rPr>
          <w:rFonts w:cstheme="minorHAnsi"/>
        </w:rPr>
        <w:t xml:space="preserve">Mettre en place une meilleure interconnexion de nos deux territoires. </w:t>
      </w:r>
    </w:p>
    <w:p w14:paraId="1C78CEC1" w14:textId="77777777" w:rsidR="007F1863" w:rsidRPr="00F05A0C" w:rsidRDefault="007F1863" w:rsidP="007F1863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05A0C">
        <w:rPr>
          <w:rFonts w:cstheme="minorHAnsi"/>
        </w:rPr>
        <w:t>Développer une vision globale partagée.</w:t>
      </w:r>
    </w:p>
    <w:p w14:paraId="61A07A9C" w14:textId="77777777" w:rsidR="007F1863" w:rsidRPr="00F05A0C" w:rsidRDefault="007F1863" w:rsidP="007F1863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05A0C">
        <w:rPr>
          <w:rFonts w:cstheme="minorHAnsi"/>
        </w:rPr>
        <w:t>Conquérir une image d’excellence en matière de tourisme à vélo.</w:t>
      </w:r>
    </w:p>
    <w:p w14:paraId="648C8ADC" w14:textId="77777777" w:rsidR="007F1863" w:rsidRPr="0081225E" w:rsidRDefault="007F1863" w:rsidP="007F1863">
      <w:pPr>
        <w:spacing w:after="0"/>
        <w:jc w:val="both"/>
        <w:rPr>
          <w:rFonts w:cstheme="minorHAnsi"/>
        </w:rPr>
      </w:pPr>
    </w:p>
    <w:p w14:paraId="7EB8121A" w14:textId="77777777" w:rsidR="007F1863" w:rsidRPr="00F05A0C" w:rsidRDefault="007F1863" w:rsidP="007F1863">
      <w:pPr>
        <w:jc w:val="both"/>
        <w:rPr>
          <w:rFonts w:cstheme="minorHAnsi"/>
          <w:b/>
          <w:bCs/>
        </w:rPr>
      </w:pPr>
      <w:r w:rsidRPr="00F05A0C">
        <w:rPr>
          <w:rFonts w:cstheme="minorHAnsi"/>
          <w:b/>
          <w:bCs/>
        </w:rPr>
        <w:t xml:space="preserve">Trois axes de travail </w:t>
      </w:r>
    </w:p>
    <w:p w14:paraId="769B7D22" w14:textId="77777777" w:rsidR="007F1863" w:rsidRPr="00F05A0C" w:rsidRDefault="007F1863" w:rsidP="007F1863">
      <w:pPr>
        <w:pStyle w:val="Default"/>
        <w:numPr>
          <w:ilvl w:val="0"/>
          <w:numId w:val="2"/>
        </w:numPr>
        <w:spacing w:before="60" w:after="6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F05A0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Développer des infrastructures vélo par la création de 3 pistes cyclables et des stations vélo proposant des services aux cyclistes </w:t>
      </w:r>
    </w:p>
    <w:p w14:paraId="461C6DC6" w14:textId="77777777" w:rsidR="007F1863" w:rsidRPr="00F05A0C" w:rsidRDefault="007F1863" w:rsidP="007F1863">
      <w:pPr>
        <w:pStyle w:val="Default"/>
        <w:numPr>
          <w:ilvl w:val="0"/>
          <w:numId w:val="2"/>
        </w:numPr>
        <w:spacing w:before="60" w:after="6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F05A0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Mettre en valeur les passages de frontière par la création d’activités ludiques et un circuit vélo</w:t>
      </w:r>
    </w:p>
    <w:p w14:paraId="4BAC1879" w14:textId="067DF63A" w:rsidR="007F1863" w:rsidRPr="00F05A0C" w:rsidRDefault="007F1863" w:rsidP="007F1863">
      <w:pPr>
        <w:pStyle w:val="Default"/>
        <w:numPr>
          <w:ilvl w:val="0"/>
          <w:numId w:val="2"/>
        </w:numPr>
        <w:spacing w:before="60" w:after="6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F05A0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Mettre en réseau les acteurs du tourisme en lien avec les cyclo-touristes</w:t>
      </w:r>
    </w:p>
    <w:p w14:paraId="2433C81B" w14:textId="77777777" w:rsidR="007F1863" w:rsidRPr="00F05A0C" w:rsidRDefault="007F1863" w:rsidP="007F1863">
      <w:pPr>
        <w:rPr>
          <w:rFonts w:cstheme="minorHAnsi"/>
        </w:rPr>
      </w:pPr>
      <w:r w:rsidRPr="00F05A0C">
        <w:rPr>
          <w:rFonts w:cstheme="minorHAnsi"/>
        </w:rPr>
        <w:br w:type="page"/>
      </w:r>
    </w:p>
    <w:p w14:paraId="7FA5293D" w14:textId="19D8F740" w:rsidR="007F1863" w:rsidRPr="007F1863" w:rsidRDefault="007F1863" w:rsidP="007F1863">
      <w:pPr>
        <w:jc w:val="center"/>
        <w:rPr>
          <w:b/>
          <w:color w:val="76923C" w:themeColor="accent3" w:themeShade="BF"/>
          <w:sz w:val="32"/>
        </w:rPr>
      </w:pPr>
      <w:r>
        <w:rPr>
          <w:b/>
          <w:color w:val="76923C" w:themeColor="accent3" w:themeShade="BF"/>
          <w:sz w:val="32"/>
        </w:rPr>
        <w:lastRenderedPageBreak/>
        <w:t>Présentation de la manifestation</w:t>
      </w:r>
    </w:p>
    <w:p w14:paraId="7E2C0C82" w14:textId="16EA9B61" w:rsidR="007F1863" w:rsidRPr="003144BF" w:rsidRDefault="007F1863" w:rsidP="007F1863">
      <w:pPr>
        <w:rPr>
          <w:b/>
          <w:sz w:val="28"/>
        </w:rPr>
      </w:pPr>
      <w:r>
        <w:rPr>
          <w:b/>
          <w:sz w:val="28"/>
        </w:rPr>
        <w:t>Des places festives pour découvrir le réseau cyclable transfrontalier</w:t>
      </w:r>
    </w:p>
    <w:p w14:paraId="0DB41852" w14:textId="17698235" w:rsidR="007F1863" w:rsidRDefault="007F1863" w:rsidP="007035BB">
      <w:pPr>
        <w:rPr>
          <w:rFonts w:cstheme="minorHAnsi"/>
        </w:rPr>
      </w:pPr>
      <w:r>
        <w:rPr>
          <w:rFonts w:cstheme="minorHAnsi"/>
        </w:rPr>
        <w:t xml:space="preserve">Cette </w:t>
      </w:r>
      <w:r w:rsidR="00483C68">
        <w:rPr>
          <w:rFonts w:cstheme="minorHAnsi"/>
        </w:rPr>
        <w:t>3</w:t>
      </w:r>
      <w:r w:rsidR="00F05A0C" w:rsidRPr="00F05A0C">
        <w:rPr>
          <w:rFonts w:cstheme="minorHAnsi"/>
          <w:vertAlign w:val="superscript"/>
        </w:rPr>
        <w:t>ème</w:t>
      </w:r>
      <w:r w:rsidR="00F05A0C">
        <w:rPr>
          <w:rFonts w:cstheme="minorHAnsi"/>
        </w:rPr>
        <w:t xml:space="preserve"> </w:t>
      </w:r>
      <w:r>
        <w:rPr>
          <w:rFonts w:cstheme="minorHAnsi"/>
        </w:rPr>
        <w:t xml:space="preserve">édition de la fête du vélo transfrontalière proposera aux participants de sillonner au choix nos 4 parcours vélo à leur rythme. </w:t>
      </w:r>
    </w:p>
    <w:p w14:paraId="6B1DB868" w14:textId="4213E97F" w:rsidR="007F1863" w:rsidRDefault="007F1863" w:rsidP="007035BB">
      <w:pPr>
        <w:rPr>
          <w:rFonts w:cstheme="minorHAnsi"/>
        </w:rPr>
      </w:pPr>
      <w:r>
        <w:rPr>
          <w:rFonts w:cstheme="minorHAnsi"/>
        </w:rPr>
        <w:t>Ils trouveront sur leur route des places festives où des animations</w:t>
      </w:r>
      <w:r w:rsidR="00C50317">
        <w:rPr>
          <w:rFonts w:cstheme="minorHAnsi"/>
        </w:rPr>
        <w:t>, dégustations, ambiances musicales, activités ludiques</w:t>
      </w:r>
      <w:r>
        <w:rPr>
          <w:rFonts w:cstheme="minorHAnsi"/>
        </w:rPr>
        <w:t xml:space="preserve"> leur seront proposées. </w:t>
      </w:r>
    </w:p>
    <w:p w14:paraId="10F191FE" w14:textId="17797C21" w:rsidR="00C50317" w:rsidRDefault="00C50317" w:rsidP="007035BB">
      <w:pPr>
        <w:rPr>
          <w:rFonts w:cstheme="minorHAnsi"/>
        </w:rPr>
      </w:pPr>
      <w:r>
        <w:rPr>
          <w:rFonts w:cstheme="minorHAnsi"/>
        </w:rPr>
        <w:t xml:space="preserve">Ils pourront également croiser sur leur chemin </w:t>
      </w:r>
      <w:r w:rsidR="00483C68">
        <w:rPr>
          <w:rFonts w:cstheme="minorHAnsi"/>
        </w:rPr>
        <w:t>le</w:t>
      </w:r>
      <w:r w:rsidR="00F05A0C">
        <w:rPr>
          <w:rFonts w:cstheme="minorHAnsi"/>
        </w:rPr>
        <w:t xml:space="preserve"> spectacle itinérant de la Trappe à Ressorts.</w:t>
      </w:r>
      <w:r>
        <w:rPr>
          <w:rFonts w:cstheme="minorHAnsi"/>
        </w:rPr>
        <w:t xml:space="preserve"> </w:t>
      </w:r>
    </w:p>
    <w:p w14:paraId="5698BDC7" w14:textId="7F19ACB6" w:rsidR="007F1863" w:rsidRDefault="007F1863" w:rsidP="007035BB">
      <w:pPr>
        <w:rPr>
          <w:rFonts w:cstheme="minorHAnsi"/>
        </w:rPr>
      </w:pPr>
      <w:r>
        <w:rPr>
          <w:rFonts w:cstheme="minorHAnsi"/>
        </w:rPr>
        <w:t xml:space="preserve">Une journée en toute liberté </w:t>
      </w:r>
      <w:r w:rsidR="00C50317">
        <w:rPr>
          <w:rFonts w:cstheme="minorHAnsi"/>
        </w:rPr>
        <w:t>à pratiquer en famille, entre amis.</w:t>
      </w:r>
    </w:p>
    <w:p w14:paraId="58FE71DF" w14:textId="782C3C0D" w:rsidR="00C50317" w:rsidRDefault="00C50317" w:rsidP="007035BB">
      <w:pPr>
        <w:rPr>
          <w:b/>
          <w:sz w:val="28"/>
        </w:rPr>
      </w:pPr>
    </w:p>
    <w:p w14:paraId="1703B163" w14:textId="1DD7D455" w:rsidR="00C50317" w:rsidRPr="00C50317" w:rsidRDefault="00C50317" w:rsidP="007035BB">
      <w:pPr>
        <w:rPr>
          <w:b/>
          <w:sz w:val="28"/>
        </w:rPr>
      </w:pPr>
      <w:r w:rsidRPr="00C50317">
        <w:rPr>
          <w:b/>
          <w:sz w:val="28"/>
        </w:rPr>
        <w:t>Les parcours</w:t>
      </w:r>
    </w:p>
    <w:p w14:paraId="3F1E9E25" w14:textId="5408C06C" w:rsidR="00C50317" w:rsidRDefault="00F05A0C" w:rsidP="007035BB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0935A83" wp14:editId="5390B93D">
            <wp:simplePos x="0" y="0"/>
            <wp:positionH relativeFrom="column">
              <wp:posOffset>-358775</wp:posOffset>
            </wp:positionH>
            <wp:positionV relativeFrom="paragraph">
              <wp:posOffset>399752</wp:posOffset>
            </wp:positionV>
            <wp:extent cx="6478441" cy="4901682"/>
            <wp:effectExtent l="0" t="0" r="0" b="0"/>
            <wp:wrapSquare wrapText="bothSides"/>
            <wp:docPr id="5158166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21" b="24981"/>
                    <a:stretch/>
                  </pic:blipFill>
                  <pic:spPr bwMode="auto">
                    <a:xfrm>
                      <a:off x="0" y="0"/>
                      <a:ext cx="6478441" cy="49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ADACBB" w14:textId="562A023B" w:rsidR="00C50317" w:rsidRDefault="00C50317" w:rsidP="007035BB">
      <w:pPr>
        <w:rPr>
          <w:b/>
          <w:sz w:val="32"/>
        </w:rPr>
      </w:pPr>
    </w:p>
    <w:p w14:paraId="37740823" w14:textId="6ECAD941" w:rsidR="00AF10D6" w:rsidRDefault="00AF10D6">
      <w:pPr>
        <w:rPr>
          <w:b/>
          <w:sz w:val="32"/>
        </w:rPr>
      </w:pPr>
    </w:p>
    <w:p w14:paraId="15D705EE" w14:textId="30074A41" w:rsidR="00AF10D6" w:rsidRPr="007F1863" w:rsidRDefault="00AF10D6" w:rsidP="00AF10D6">
      <w:pPr>
        <w:jc w:val="center"/>
        <w:rPr>
          <w:b/>
          <w:color w:val="76923C" w:themeColor="accent3" w:themeShade="BF"/>
          <w:sz w:val="32"/>
        </w:rPr>
      </w:pPr>
      <w:r>
        <w:rPr>
          <w:b/>
          <w:color w:val="76923C" w:themeColor="accent3" w:themeShade="BF"/>
          <w:sz w:val="32"/>
        </w:rPr>
        <w:t>Les animations</w:t>
      </w:r>
    </w:p>
    <w:p w14:paraId="46A01757" w14:textId="2B1C7885" w:rsidR="00AF10D6" w:rsidRDefault="00AF10D6" w:rsidP="00AF10D6">
      <w:pPr>
        <w:rPr>
          <w:rFonts w:cstheme="minorHAnsi"/>
        </w:rPr>
      </w:pPr>
      <w:r>
        <w:rPr>
          <w:rFonts w:cstheme="minorHAnsi"/>
        </w:rPr>
        <w:lastRenderedPageBreak/>
        <w:t>Les places festives proposeront des stands sur les thèmes du vélo, du tourisme, des loisirs</w:t>
      </w:r>
      <w:r w:rsidR="00C56AB7">
        <w:rPr>
          <w:rFonts w:cstheme="minorHAnsi"/>
        </w:rPr>
        <w:t xml:space="preserve"> avec de nombreuses animations gratuites.</w:t>
      </w:r>
    </w:p>
    <w:p w14:paraId="20E8EB0F" w14:textId="043F2613" w:rsidR="00C56AB7" w:rsidRDefault="00C56AB7" w:rsidP="00AF10D6">
      <w:pPr>
        <w:rPr>
          <w:rFonts w:cstheme="minorHAnsi"/>
        </w:rPr>
      </w:pPr>
      <w:r>
        <w:rPr>
          <w:rFonts w:cstheme="minorHAnsi"/>
        </w:rPr>
        <w:t xml:space="preserve">Ces places festives sont animées par les communes en partenariat avec les associations et les restaurateurs locaux. </w:t>
      </w:r>
    </w:p>
    <w:p w14:paraId="2F5C702B" w14:textId="1AA10296" w:rsidR="00C56AB7" w:rsidRDefault="00C56AB7" w:rsidP="00AF10D6">
      <w:pPr>
        <w:rPr>
          <w:rFonts w:cstheme="minorHAnsi"/>
        </w:rPr>
      </w:pPr>
      <w:r>
        <w:rPr>
          <w:rFonts w:cstheme="minorHAnsi"/>
        </w:rPr>
        <w:t xml:space="preserve">La liste détaillée des animations est disponible sur velo.sauer-pechelbronn.fr, rubrique programme. </w:t>
      </w:r>
    </w:p>
    <w:p w14:paraId="2E93F26F" w14:textId="143BEF50" w:rsidR="00483C68" w:rsidRPr="00483C68" w:rsidRDefault="00483C68" w:rsidP="0048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3C6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9EA5A37" wp14:editId="6A366F2A">
            <wp:extent cx="5760720" cy="1527175"/>
            <wp:effectExtent l="0" t="0" r="0" b="0"/>
            <wp:docPr id="7719980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1F53" w14:textId="3D330571" w:rsidR="00C56AB7" w:rsidRDefault="00C56AB7" w:rsidP="00AF10D6">
      <w:pPr>
        <w:rPr>
          <w:b/>
          <w:sz w:val="32"/>
        </w:rPr>
      </w:pPr>
    </w:p>
    <w:p w14:paraId="713BB49C" w14:textId="7C6078C6" w:rsidR="00C56AB7" w:rsidRDefault="00C22879" w:rsidP="00AF10D6">
      <w:pPr>
        <w:rPr>
          <w:b/>
          <w:sz w:val="32"/>
        </w:rPr>
      </w:pPr>
      <w:r>
        <w:rPr>
          <w:b/>
          <w:sz w:val="32"/>
        </w:rPr>
        <w:t>Nos partenaires institutionnels présents sur la fête :</w:t>
      </w:r>
    </w:p>
    <w:p w14:paraId="7AA2C231" w14:textId="00EE8BC2" w:rsidR="00C22879" w:rsidRDefault="00C22879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Parc naturel régional des Vosges du Nord</w:t>
      </w:r>
    </w:p>
    <w:p w14:paraId="5D9FF63B" w14:textId="1DE368F0" w:rsidR="00C22879" w:rsidRPr="00C22879" w:rsidRDefault="00C22879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eastAsia="Times New Roman"/>
        </w:rPr>
        <w:t>Maison de l’Eau et de la Rivière</w:t>
      </w:r>
    </w:p>
    <w:p w14:paraId="6BE4CDB0" w14:textId="5ACB524F" w:rsidR="00C22879" w:rsidRPr="00C22879" w:rsidRDefault="00C22879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eastAsia="Times New Roman"/>
        </w:rPr>
        <w:t>ONF</w:t>
      </w:r>
    </w:p>
    <w:p w14:paraId="19B78966" w14:textId="3E9CD5CE" w:rsidR="00C22879" w:rsidRPr="00C22879" w:rsidRDefault="00C22879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eastAsia="Times New Roman"/>
        </w:rPr>
        <w:t>Alsace à vélo</w:t>
      </w:r>
    </w:p>
    <w:p w14:paraId="7003375D" w14:textId="6AD522F1" w:rsidR="00C22879" w:rsidRPr="00C22879" w:rsidRDefault="00C22879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eastAsia="Times New Roman"/>
        </w:rPr>
        <w:t>OT Alsace verte</w:t>
      </w:r>
    </w:p>
    <w:p w14:paraId="533722A7" w14:textId="66B50678" w:rsidR="00C22879" w:rsidRPr="00C22879" w:rsidRDefault="00C22879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eastAsia="Times New Roman"/>
        </w:rPr>
        <w:t>Association transfrontalière de promotion du tourisme Vis-à-vis</w:t>
      </w:r>
    </w:p>
    <w:p w14:paraId="7457A308" w14:textId="23FA71A4" w:rsidR="00C22879" w:rsidRDefault="00C22879" w:rsidP="00C22879">
      <w:pPr>
        <w:rPr>
          <w:rFonts w:cstheme="minorHAnsi"/>
        </w:rPr>
      </w:pPr>
    </w:p>
    <w:p w14:paraId="59E666A3" w14:textId="21F85F9E" w:rsidR="00C22879" w:rsidRPr="00C22879" w:rsidRDefault="00C22879" w:rsidP="00C22879">
      <w:pPr>
        <w:rPr>
          <w:b/>
          <w:sz w:val="32"/>
        </w:rPr>
      </w:pPr>
      <w:r w:rsidRPr="00C22879">
        <w:rPr>
          <w:b/>
          <w:sz w:val="32"/>
        </w:rPr>
        <w:t xml:space="preserve">Nos partenaires vélo </w:t>
      </w:r>
    </w:p>
    <w:p w14:paraId="1B00F4E3" w14:textId="1432AD56" w:rsidR="00C22879" w:rsidRDefault="00C22879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Espace Cycles - Wissembourg</w:t>
      </w:r>
    </w:p>
    <w:p w14:paraId="27D4F16D" w14:textId="0051B87E" w:rsidR="00C22879" w:rsidRDefault="00C22879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Toto à vélo - Niederbronn-les-Bains </w:t>
      </w:r>
    </w:p>
    <w:p w14:paraId="6864EB19" w14:textId="4D90B4F6" w:rsidR="00FC32FB" w:rsidRDefault="00FC32FB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 w:rsidRPr="00FC32FB">
        <w:rPr>
          <w:rFonts w:cstheme="minorHAnsi"/>
        </w:rPr>
        <w:t>ADN-</w:t>
      </w:r>
      <w:proofErr w:type="spellStart"/>
      <w:r w:rsidRPr="00FC32FB">
        <w:rPr>
          <w:rFonts w:cstheme="minorHAnsi"/>
        </w:rPr>
        <w:t>eBIKES</w:t>
      </w:r>
      <w:proofErr w:type="spellEnd"/>
      <w:r>
        <w:rPr>
          <w:rFonts w:cstheme="minorHAnsi"/>
        </w:rPr>
        <w:t xml:space="preserve"> – Surbourg</w:t>
      </w:r>
    </w:p>
    <w:p w14:paraId="5282680E" w14:textId="69DA4342" w:rsidR="00FC32FB" w:rsidRDefault="00FC32FB" w:rsidP="00C22879">
      <w:pPr>
        <w:pStyle w:val="Paragraphedeliste"/>
        <w:numPr>
          <w:ilvl w:val="0"/>
          <w:numId w:val="2"/>
        </w:numPr>
        <w:rPr>
          <w:rFonts w:cstheme="minorHAnsi"/>
          <w:lang w:val="de-DE"/>
        </w:rPr>
      </w:pPr>
      <w:r w:rsidRPr="00FC32FB">
        <w:rPr>
          <w:rFonts w:cstheme="minorHAnsi"/>
          <w:lang w:val="de-DE"/>
        </w:rPr>
        <w:t xml:space="preserve">Felsenland-Bike-Aktiv GmbH </w:t>
      </w:r>
      <w:r>
        <w:rPr>
          <w:rFonts w:cstheme="minorHAnsi"/>
          <w:lang w:val="de-DE"/>
        </w:rPr>
        <w:t>–</w:t>
      </w:r>
      <w:r w:rsidRPr="00FC32FB">
        <w:rPr>
          <w:rFonts w:cstheme="minorHAnsi"/>
          <w:lang w:val="de-DE"/>
        </w:rPr>
        <w:t xml:space="preserve"> </w:t>
      </w:r>
      <w:proofErr w:type="spellStart"/>
      <w:r w:rsidRPr="00FC32FB">
        <w:rPr>
          <w:rFonts w:cstheme="minorHAnsi"/>
          <w:lang w:val="de-DE"/>
        </w:rPr>
        <w:t>Bundenthal</w:t>
      </w:r>
      <w:proofErr w:type="spellEnd"/>
    </w:p>
    <w:p w14:paraId="789193CA" w14:textId="1837D708" w:rsidR="00FC32FB" w:rsidRDefault="00FC32FB" w:rsidP="00C22879">
      <w:pPr>
        <w:pStyle w:val="Paragraphedeliste"/>
        <w:numPr>
          <w:ilvl w:val="0"/>
          <w:numId w:val="2"/>
        </w:numPr>
        <w:rPr>
          <w:rFonts w:cstheme="minorHAnsi"/>
          <w:lang w:val="de-DE"/>
        </w:rPr>
      </w:pPr>
      <w:r w:rsidRPr="00FC32FB">
        <w:rPr>
          <w:rFonts w:cstheme="minorHAnsi"/>
          <w:lang w:val="de-DE"/>
        </w:rPr>
        <w:t xml:space="preserve">Espace </w:t>
      </w:r>
      <w:proofErr w:type="spellStart"/>
      <w:r w:rsidRPr="00FC32FB">
        <w:rPr>
          <w:rFonts w:cstheme="minorHAnsi"/>
          <w:lang w:val="de-DE"/>
        </w:rPr>
        <w:t>Randonnée</w:t>
      </w:r>
      <w:proofErr w:type="spellEnd"/>
      <w:r>
        <w:rPr>
          <w:rFonts w:cstheme="minorHAnsi"/>
          <w:lang w:val="de-DE"/>
        </w:rPr>
        <w:t xml:space="preserve"> – </w:t>
      </w:r>
      <w:proofErr w:type="spellStart"/>
      <w:r>
        <w:rPr>
          <w:rFonts w:cstheme="minorHAnsi"/>
          <w:lang w:val="de-DE"/>
        </w:rPr>
        <w:t>Haguenau</w:t>
      </w:r>
      <w:proofErr w:type="spellEnd"/>
    </w:p>
    <w:p w14:paraId="4C4CBDE7" w14:textId="62630FFA" w:rsidR="00FC32FB" w:rsidRDefault="00FC32FB" w:rsidP="00C22879">
      <w:pPr>
        <w:pStyle w:val="Paragraphedeliste"/>
        <w:numPr>
          <w:ilvl w:val="0"/>
          <w:numId w:val="2"/>
        </w:numPr>
        <w:rPr>
          <w:rFonts w:cstheme="minorHAnsi"/>
        </w:rPr>
      </w:pPr>
      <w:r w:rsidRPr="00FC32FB">
        <w:rPr>
          <w:rFonts w:cstheme="minorHAnsi"/>
        </w:rPr>
        <w:t>Traces Vosges du Nord - La Petite-Pierre</w:t>
      </w:r>
    </w:p>
    <w:p w14:paraId="1E9B65C0" w14:textId="77777777" w:rsidR="00483C68" w:rsidRDefault="00483C68" w:rsidP="00483C68">
      <w:pPr>
        <w:rPr>
          <w:rFonts w:cstheme="minorHAnsi"/>
        </w:rPr>
      </w:pPr>
    </w:p>
    <w:p w14:paraId="58EFC83B" w14:textId="7510ECEF" w:rsidR="00483C68" w:rsidRPr="00483C68" w:rsidRDefault="00483C68" w:rsidP="00483C68">
      <w:pPr>
        <w:rPr>
          <w:rFonts w:cstheme="minorHAnsi"/>
          <w:b/>
          <w:bCs/>
          <w:sz w:val="32"/>
          <w:szCs w:val="32"/>
        </w:rPr>
      </w:pPr>
      <w:r w:rsidRPr="00483C68">
        <w:rPr>
          <w:rFonts w:cstheme="minorHAnsi"/>
          <w:b/>
          <w:bCs/>
          <w:sz w:val="32"/>
          <w:szCs w:val="32"/>
        </w:rPr>
        <w:t xml:space="preserve">Un </w:t>
      </w:r>
      <w:proofErr w:type="spellStart"/>
      <w:r w:rsidRPr="00483C68">
        <w:rPr>
          <w:rFonts w:cstheme="minorHAnsi"/>
          <w:b/>
          <w:bCs/>
          <w:sz w:val="32"/>
          <w:szCs w:val="32"/>
        </w:rPr>
        <w:t>photobooth</w:t>
      </w:r>
      <w:proofErr w:type="spellEnd"/>
      <w:r w:rsidRPr="00483C68">
        <w:rPr>
          <w:rFonts w:cstheme="minorHAnsi"/>
          <w:b/>
          <w:bCs/>
          <w:sz w:val="32"/>
          <w:szCs w:val="32"/>
        </w:rPr>
        <w:t xml:space="preserve"> pour immortaliser vos souvenirs ! </w:t>
      </w:r>
    </w:p>
    <w:p w14:paraId="517408EF" w14:textId="01E16A36" w:rsidR="00483C68" w:rsidRPr="00483C68" w:rsidRDefault="00483C68" w:rsidP="00483C68">
      <w:pPr>
        <w:rPr>
          <w:rFonts w:cstheme="minorHAnsi"/>
        </w:rPr>
      </w:pPr>
      <w:r w:rsidRPr="00483C68">
        <w:rPr>
          <w:rFonts w:cstheme="minorHAnsi"/>
        </w:rPr>
        <w:t xml:space="preserve">Cette année, la fête transfrontalière du vélo à lieu en même temps que la fête des mères. Pour l’occasion, un </w:t>
      </w:r>
      <w:proofErr w:type="spellStart"/>
      <w:r w:rsidRPr="00483C68">
        <w:rPr>
          <w:rFonts w:cstheme="minorHAnsi"/>
        </w:rPr>
        <w:t>photobooth</w:t>
      </w:r>
      <w:proofErr w:type="spellEnd"/>
      <w:r w:rsidRPr="00483C68">
        <w:rPr>
          <w:rFonts w:cstheme="minorHAnsi"/>
        </w:rPr>
        <w:t xml:space="preserve"> sera mis à votre disposition pour immortaliser vos souvenirs en famille ou entre amis. Venez profiter d’une balade à vélo dans un cadre magnifique et capturez ce moment spécial avec vos proches. Le </w:t>
      </w:r>
      <w:proofErr w:type="spellStart"/>
      <w:r w:rsidRPr="00483C68">
        <w:rPr>
          <w:rFonts w:cstheme="minorHAnsi"/>
        </w:rPr>
        <w:t>photobooth</w:t>
      </w:r>
      <w:proofErr w:type="spellEnd"/>
      <w:r w:rsidRPr="00483C68">
        <w:rPr>
          <w:rFonts w:cstheme="minorHAnsi"/>
        </w:rPr>
        <w:t xml:space="preserve"> vous proposera divers accessoires et décors pour des photos originales et amusantes.</w:t>
      </w:r>
    </w:p>
    <w:p w14:paraId="3063E2AD" w14:textId="32DAFD1E" w:rsidR="00FC32FB" w:rsidRPr="00FC32FB" w:rsidRDefault="00FC32FB" w:rsidP="00FC32FB">
      <w:pPr>
        <w:pStyle w:val="Paragraphedeliste"/>
        <w:rPr>
          <w:rFonts w:cstheme="minorHAnsi"/>
        </w:rPr>
      </w:pPr>
    </w:p>
    <w:p w14:paraId="711FAB21" w14:textId="0BF05895" w:rsidR="00222D51" w:rsidRPr="009B6822" w:rsidRDefault="00222D51" w:rsidP="009B6822">
      <w:pPr>
        <w:jc w:val="center"/>
        <w:rPr>
          <w:b/>
          <w:color w:val="76923C" w:themeColor="accent3" w:themeShade="BF"/>
          <w:sz w:val="32"/>
        </w:rPr>
      </w:pPr>
      <w:r w:rsidRPr="009B6822">
        <w:rPr>
          <w:b/>
          <w:color w:val="76923C" w:themeColor="accent3" w:themeShade="BF"/>
          <w:sz w:val="32"/>
        </w:rPr>
        <w:t xml:space="preserve">Un </w:t>
      </w:r>
      <w:r w:rsidR="007C022A" w:rsidRPr="009B6822">
        <w:rPr>
          <w:b/>
          <w:color w:val="76923C" w:themeColor="accent3" w:themeShade="BF"/>
          <w:sz w:val="32"/>
        </w:rPr>
        <w:t xml:space="preserve">concours pour tenter de remporter </w:t>
      </w:r>
      <w:r w:rsidR="008A56B0">
        <w:rPr>
          <w:b/>
          <w:color w:val="76923C" w:themeColor="accent3" w:themeShade="BF"/>
          <w:sz w:val="32"/>
        </w:rPr>
        <w:t>plusieurs prix !</w:t>
      </w:r>
    </w:p>
    <w:p w14:paraId="04BB34D8" w14:textId="772CA8D5" w:rsidR="007C022A" w:rsidRDefault="007C022A" w:rsidP="007C022A">
      <w:pPr>
        <w:pStyle w:val="NormalWeb"/>
        <w:spacing w:after="0" w:afterAutospacing="0"/>
      </w:pPr>
      <w:r w:rsidRPr="007C022A">
        <w:lastRenderedPageBreak/>
        <w:t xml:space="preserve">Les participants pourront participer à un tirage au sort leur permettant de remporter de nombreux lots. </w:t>
      </w:r>
    </w:p>
    <w:p w14:paraId="0755E7D2" w14:textId="2758536F" w:rsidR="007C022A" w:rsidRDefault="007C022A" w:rsidP="007C022A">
      <w:pPr>
        <w:pStyle w:val="NormalWeb"/>
        <w:spacing w:after="0" w:afterAutospacing="0"/>
      </w:pPr>
      <w:r>
        <w:t xml:space="preserve">Pour cela, ils doivent obtenir sur leur </w:t>
      </w:r>
      <w:r w:rsidR="00AD3574">
        <w:t>coupon</w:t>
      </w:r>
      <w:r>
        <w:t xml:space="preserve"> 2 tampons de la fête, avec au moins un tampon français et un tampon allemand. </w:t>
      </w:r>
    </w:p>
    <w:p w14:paraId="56CD8606" w14:textId="33FC7DD4" w:rsidR="007C022A" w:rsidRDefault="007C022A" w:rsidP="007C022A">
      <w:pPr>
        <w:pStyle w:val="NormalWeb"/>
        <w:spacing w:after="0" w:afterAutospacing="0"/>
      </w:pPr>
      <w:r>
        <w:t xml:space="preserve">Le tirage au sort aura lieu </w:t>
      </w:r>
      <w:r w:rsidR="008A56B0">
        <w:t>en juin 202</w:t>
      </w:r>
      <w:r w:rsidR="00483C68">
        <w:t>4</w:t>
      </w:r>
      <w:r>
        <w:t>.</w:t>
      </w:r>
    </w:p>
    <w:p w14:paraId="102D0220" w14:textId="77777777" w:rsidR="007C022A" w:rsidRPr="007C022A" w:rsidRDefault="007C022A" w:rsidP="007C022A">
      <w:pPr>
        <w:pStyle w:val="NormalWeb"/>
        <w:spacing w:after="0" w:afterAutospacing="0"/>
      </w:pPr>
    </w:p>
    <w:sectPr w:rsidR="007C022A" w:rsidRPr="007C022A" w:rsidSect="00AF10D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C32"/>
    <w:multiLevelType w:val="hybridMultilevel"/>
    <w:tmpl w:val="3D4CDB60"/>
    <w:lvl w:ilvl="0" w:tplc="6938E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4B23"/>
    <w:multiLevelType w:val="hybridMultilevel"/>
    <w:tmpl w:val="9558F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129E"/>
    <w:multiLevelType w:val="hybridMultilevel"/>
    <w:tmpl w:val="B7C46AE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3B23D4A"/>
    <w:multiLevelType w:val="hybridMultilevel"/>
    <w:tmpl w:val="27A08E78"/>
    <w:lvl w:ilvl="0" w:tplc="FA0E8D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2936"/>
    <w:multiLevelType w:val="hybridMultilevel"/>
    <w:tmpl w:val="4A145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76604"/>
    <w:multiLevelType w:val="hybridMultilevel"/>
    <w:tmpl w:val="F8B6EA7A"/>
    <w:lvl w:ilvl="0" w:tplc="6938E7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2402298">
    <w:abstractNumId w:val="0"/>
  </w:num>
  <w:num w:numId="2" w16cid:durableId="1825925819">
    <w:abstractNumId w:val="3"/>
  </w:num>
  <w:num w:numId="3" w16cid:durableId="2139453530">
    <w:abstractNumId w:val="2"/>
  </w:num>
  <w:num w:numId="4" w16cid:durableId="1378968655">
    <w:abstractNumId w:val="5"/>
  </w:num>
  <w:num w:numId="5" w16cid:durableId="544490127">
    <w:abstractNumId w:val="1"/>
  </w:num>
  <w:num w:numId="6" w16cid:durableId="728116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EE"/>
    <w:rsid w:val="00011BE5"/>
    <w:rsid w:val="0004071E"/>
    <w:rsid w:val="000960B1"/>
    <w:rsid w:val="001B1030"/>
    <w:rsid w:val="00222D51"/>
    <w:rsid w:val="00293CAF"/>
    <w:rsid w:val="002C616A"/>
    <w:rsid w:val="00314D8F"/>
    <w:rsid w:val="00340E3E"/>
    <w:rsid w:val="00377EC3"/>
    <w:rsid w:val="0039541B"/>
    <w:rsid w:val="00443A86"/>
    <w:rsid w:val="00483C68"/>
    <w:rsid w:val="004F30EE"/>
    <w:rsid w:val="00536E2B"/>
    <w:rsid w:val="0059187C"/>
    <w:rsid w:val="005A0D4C"/>
    <w:rsid w:val="00675CD1"/>
    <w:rsid w:val="00683864"/>
    <w:rsid w:val="00694017"/>
    <w:rsid w:val="006D5094"/>
    <w:rsid w:val="007035BB"/>
    <w:rsid w:val="00705522"/>
    <w:rsid w:val="0074553C"/>
    <w:rsid w:val="00797A0C"/>
    <w:rsid w:val="007C022A"/>
    <w:rsid w:val="007F1863"/>
    <w:rsid w:val="0081225E"/>
    <w:rsid w:val="008A56B0"/>
    <w:rsid w:val="008D2687"/>
    <w:rsid w:val="009B6822"/>
    <w:rsid w:val="009C5A4B"/>
    <w:rsid w:val="00A35F50"/>
    <w:rsid w:val="00A51DFE"/>
    <w:rsid w:val="00AA14A2"/>
    <w:rsid w:val="00AA5220"/>
    <w:rsid w:val="00AD3574"/>
    <w:rsid w:val="00AF10D6"/>
    <w:rsid w:val="00BA37A1"/>
    <w:rsid w:val="00BE5720"/>
    <w:rsid w:val="00C22879"/>
    <w:rsid w:val="00C50317"/>
    <w:rsid w:val="00C56AB7"/>
    <w:rsid w:val="00C91E4C"/>
    <w:rsid w:val="00CC74A3"/>
    <w:rsid w:val="00CE390E"/>
    <w:rsid w:val="00D86536"/>
    <w:rsid w:val="00D91C74"/>
    <w:rsid w:val="00DA7120"/>
    <w:rsid w:val="00E42153"/>
    <w:rsid w:val="00E53C03"/>
    <w:rsid w:val="00EC7BFA"/>
    <w:rsid w:val="00EF6576"/>
    <w:rsid w:val="00F05A0C"/>
    <w:rsid w:val="00F25BE2"/>
    <w:rsid w:val="00F610E5"/>
    <w:rsid w:val="00F7190D"/>
    <w:rsid w:val="00FA7534"/>
    <w:rsid w:val="00FB131C"/>
    <w:rsid w:val="00FC32FB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D127"/>
  <w15:docId w15:val="{31F88757-5EF8-472A-99CA-A892A6AB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9C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5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60B1"/>
    <w:rPr>
      <w:color w:val="0000FF" w:themeColor="hyperlink"/>
      <w:u w:val="single"/>
    </w:rPr>
  </w:style>
  <w:style w:type="paragraph" w:customStyle="1" w:styleId="Default">
    <w:name w:val="Default"/>
    <w:rsid w:val="00703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21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21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2D5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Contenudetableau">
    <w:name w:val="Contenu de tableau"/>
    <w:basedOn w:val="Normal"/>
    <w:rsid w:val="007C022A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3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ne.glock@sauer-pechelbron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ccsauerpechelbron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elo.sauer-pechelbron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Lorrente</dc:creator>
  <cp:lastModifiedBy>Orphélia Heinze</cp:lastModifiedBy>
  <cp:revision>2</cp:revision>
  <cp:lastPrinted>2022-05-12T06:35:00Z</cp:lastPrinted>
  <dcterms:created xsi:type="dcterms:W3CDTF">2024-04-03T08:47:00Z</dcterms:created>
  <dcterms:modified xsi:type="dcterms:W3CDTF">2024-04-03T08:47:00Z</dcterms:modified>
</cp:coreProperties>
</file>